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00"/>
      </w:tblPr>
      <w:tblGrid>
        <w:gridCol w:w="10031"/>
      </w:tblGrid>
      <w:tr w:rsidR="00DF63B0" w:rsidTr="00DF63B0">
        <w:tc>
          <w:tcPr>
            <w:tcW w:w="10031" w:type="dxa"/>
            <w:shd w:val="clear" w:color="auto" w:fill="auto"/>
          </w:tcPr>
          <w:p w:rsidR="00DF63B0" w:rsidRDefault="00914093">
            <w:pPr>
              <w:jc w:val="center"/>
              <w:rPr>
                <w:sz w:val="16"/>
              </w:rPr>
            </w:pPr>
            <w:r w:rsidRPr="00914093">
              <w:pict>
                <v:rect id="Рисунок 3" o:spid="_x0000_s1028" style="position:absolute;left:0;text-align:left;margin-left:230.25pt;margin-top:0;width:39.7pt;height:57.7pt;z-index:251662336" stroked="f" strokecolor="#3465a4">
                  <v:stroke joinstyle="round"/>
                  <v:imagedata r:id="rId5" o:title="image1"/>
                </v:rect>
              </w:pict>
            </w:r>
          </w:p>
          <w:p w:rsidR="00DF63B0" w:rsidRDefault="00DF63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jc w:val="center"/>
              <w:rPr>
                <w:sz w:val="16"/>
              </w:rPr>
            </w:pPr>
          </w:p>
          <w:p w:rsidR="00DF63B0" w:rsidRDefault="00DF63B0">
            <w:pPr>
              <w:pStyle w:val="Heading1"/>
            </w:pPr>
          </w:p>
          <w:p w:rsidR="00DF63B0" w:rsidRDefault="00DF63B0">
            <w:pPr>
              <w:pStyle w:val="Heading1"/>
            </w:pPr>
            <w:r>
              <w:t>АДМИНИСТРАЦИЯ ПОЧИНКОВСКОГО МУНИЦИПАЛЬНОГО РАЙОНА</w:t>
            </w:r>
          </w:p>
          <w:p w:rsidR="00DF63B0" w:rsidRDefault="00DF6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НИЖЕГОРОДСКОЙ ОБЛАСТИ</w:t>
            </w:r>
          </w:p>
          <w:p w:rsidR="00DF63B0" w:rsidRDefault="00DF63B0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8D4EC2" w:rsidRPr="00DF63B0" w:rsidRDefault="008D4EC2">
      <w:pPr>
        <w:jc w:val="both"/>
        <w:rPr>
          <w:sz w:val="10"/>
          <w:szCs w:val="10"/>
        </w:rPr>
      </w:pPr>
    </w:p>
    <w:p w:rsidR="008D4EC2" w:rsidRPr="006C7399" w:rsidRDefault="00470F84">
      <w:pPr>
        <w:jc w:val="both"/>
        <w:rPr>
          <w:sz w:val="28"/>
          <w:u w:val="single"/>
        </w:rPr>
      </w:pPr>
      <w:r>
        <w:rPr>
          <w:sz w:val="28"/>
        </w:rPr>
        <w:t xml:space="preserve">от </w:t>
      </w:r>
      <w:r w:rsidRPr="00470F84">
        <w:rPr>
          <w:sz w:val="28"/>
          <w:u w:val="single"/>
        </w:rPr>
        <w:t>1</w:t>
      </w:r>
      <w:r w:rsidR="001D2BD7">
        <w:rPr>
          <w:sz w:val="28"/>
          <w:u w:val="single"/>
        </w:rPr>
        <w:t>5.01</w:t>
      </w:r>
      <w:r w:rsidRPr="00470F84">
        <w:rPr>
          <w:sz w:val="28"/>
          <w:u w:val="single"/>
        </w:rPr>
        <w:t>.20</w:t>
      </w:r>
      <w:r w:rsidR="00DF63B0" w:rsidRPr="001D2BD7">
        <w:rPr>
          <w:sz w:val="28"/>
          <w:u w:val="single"/>
        </w:rPr>
        <w:t>20</w:t>
      </w:r>
      <w:r>
        <w:rPr>
          <w:sz w:val="28"/>
        </w:rPr>
        <w:t xml:space="preserve"> № </w:t>
      </w:r>
      <w:r w:rsidR="00CB5F57">
        <w:rPr>
          <w:sz w:val="28"/>
          <w:u w:val="single"/>
        </w:rPr>
        <w:t>24</w:t>
      </w:r>
    </w:p>
    <w:p w:rsidR="00DF63B0" w:rsidRPr="001D2BD7" w:rsidRDefault="00DF63B0">
      <w:pPr>
        <w:jc w:val="both"/>
        <w:rPr>
          <w:sz w:val="10"/>
          <w:szCs w:val="1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F63B0" w:rsidTr="00DF63B0">
        <w:tc>
          <w:tcPr>
            <w:tcW w:w="5069" w:type="dxa"/>
          </w:tcPr>
          <w:p w:rsidR="00DF63B0" w:rsidRPr="005B32ED" w:rsidRDefault="00CB5F57" w:rsidP="00CB5F57">
            <w:pPr>
              <w:ind w:right="33"/>
              <w:jc w:val="both"/>
              <w:rPr>
                <w:sz w:val="28"/>
                <w:szCs w:val="28"/>
              </w:rPr>
            </w:pPr>
            <w:r w:rsidRPr="00CB5F57">
              <w:rPr>
                <w:sz w:val="28"/>
                <w:szCs w:val="28"/>
              </w:rPr>
              <w:t xml:space="preserve">Об утверждении положения о порядке и условиях предоставления в аренду муниципального имущества из перечня муниципального имущества </w:t>
            </w:r>
            <w:proofErr w:type="spellStart"/>
            <w:r w:rsidRPr="00CB5F57">
              <w:rPr>
                <w:sz w:val="28"/>
                <w:szCs w:val="28"/>
              </w:rPr>
              <w:t>Починковского</w:t>
            </w:r>
            <w:proofErr w:type="spellEnd"/>
            <w:r w:rsidRPr="00CB5F57">
              <w:rPr>
                <w:sz w:val="28"/>
                <w:szCs w:val="28"/>
              </w:rPr>
              <w:t xml:space="preserve"> муниципального района Нижегородской области, предоставляемого субъектам малого и среднего предпринимательства</w:t>
            </w:r>
          </w:p>
        </w:tc>
        <w:tc>
          <w:tcPr>
            <w:tcW w:w="5069" w:type="dxa"/>
          </w:tcPr>
          <w:p w:rsidR="00DF63B0" w:rsidRDefault="00DF63B0">
            <w:pPr>
              <w:ind w:right="-568"/>
              <w:jc w:val="both"/>
              <w:rPr>
                <w:sz w:val="28"/>
                <w:szCs w:val="28"/>
              </w:rPr>
            </w:pPr>
          </w:p>
        </w:tc>
      </w:tr>
    </w:tbl>
    <w:p w:rsidR="008D4EC2" w:rsidRDefault="008D4EC2">
      <w:pPr>
        <w:ind w:right="-568"/>
        <w:jc w:val="both"/>
        <w:rPr>
          <w:sz w:val="28"/>
          <w:szCs w:val="28"/>
        </w:rPr>
      </w:pPr>
    </w:p>
    <w:p w:rsidR="00CB5F57" w:rsidRPr="00CB5F57" w:rsidRDefault="00CB5F57" w:rsidP="00CB5F57">
      <w:pPr>
        <w:ind w:right="-2" w:firstLine="567"/>
        <w:jc w:val="both"/>
        <w:rPr>
          <w:sz w:val="28"/>
          <w:szCs w:val="28"/>
        </w:rPr>
      </w:pPr>
      <w:proofErr w:type="gramStart"/>
      <w:r w:rsidRPr="00CB5F57">
        <w:rPr>
          <w:sz w:val="28"/>
          <w:szCs w:val="28"/>
        </w:rPr>
        <w:t>В соответствии с Федеральным законом от 24.07.2007 № 209 - 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 статьей 14 Федерального</w:t>
      </w:r>
      <w:proofErr w:type="gramEnd"/>
      <w:r w:rsidRPr="00CB5F57">
        <w:rPr>
          <w:sz w:val="28"/>
          <w:szCs w:val="28"/>
        </w:rPr>
        <w:t xml:space="preserve"> закона от 06.10.2003 г. № 131 -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CB5F57">
        <w:rPr>
          <w:sz w:val="28"/>
          <w:szCs w:val="28"/>
        </w:rPr>
        <w:t>Починковского</w:t>
      </w:r>
      <w:proofErr w:type="spellEnd"/>
      <w:r w:rsidRPr="00CB5F57">
        <w:rPr>
          <w:sz w:val="28"/>
          <w:szCs w:val="28"/>
        </w:rPr>
        <w:t xml:space="preserve"> муниципального района Нижегородской области:</w:t>
      </w:r>
    </w:p>
    <w:p w:rsidR="00CB5F57" w:rsidRPr="00CB5F57" w:rsidRDefault="00CB5F57" w:rsidP="00CB5F57">
      <w:pPr>
        <w:ind w:right="-2" w:firstLine="567"/>
        <w:jc w:val="both"/>
        <w:rPr>
          <w:sz w:val="28"/>
          <w:szCs w:val="28"/>
        </w:rPr>
      </w:pPr>
      <w:r w:rsidRPr="00CB5F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B5F57">
        <w:rPr>
          <w:sz w:val="28"/>
          <w:szCs w:val="28"/>
        </w:rPr>
        <w:t xml:space="preserve">Утвердить Положение о порядке и условиях предоставления в аренду муниципального имущества из перечня муниципального имущества </w:t>
      </w:r>
      <w:proofErr w:type="spellStart"/>
      <w:r w:rsidRPr="00CB5F57">
        <w:rPr>
          <w:sz w:val="28"/>
          <w:szCs w:val="28"/>
        </w:rPr>
        <w:t>Починковского</w:t>
      </w:r>
      <w:proofErr w:type="spellEnd"/>
      <w:r w:rsidRPr="00CB5F57">
        <w:rPr>
          <w:sz w:val="28"/>
          <w:szCs w:val="28"/>
        </w:rPr>
        <w:t xml:space="preserve"> муниципального района Нижегородской области, предоставляемого субъектам малого и среднего предпринимательства, согласно приложению.</w:t>
      </w:r>
    </w:p>
    <w:p w:rsidR="00CB5F57" w:rsidRPr="00CB5F57" w:rsidRDefault="00CB5F57" w:rsidP="00CB5F57">
      <w:pPr>
        <w:ind w:right="-2" w:firstLine="567"/>
        <w:jc w:val="both"/>
        <w:rPr>
          <w:sz w:val="28"/>
          <w:szCs w:val="28"/>
        </w:rPr>
      </w:pPr>
      <w:r w:rsidRPr="00CB5F5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B5F57">
        <w:rPr>
          <w:sz w:val="28"/>
          <w:szCs w:val="28"/>
        </w:rPr>
        <w:t xml:space="preserve">Управлению делами администрации </w:t>
      </w:r>
      <w:proofErr w:type="spellStart"/>
      <w:r w:rsidRPr="00CB5F57">
        <w:rPr>
          <w:sz w:val="28"/>
          <w:szCs w:val="28"/>
        </w:rPr>
        <w:t>Починковского</w:t>
      </w:r>
      <w:proofErr w:type="spellEnd"/>
      <w:r w:rsidRPr="00CB5F57">
        <w:rPr>
          <w:sz w:val="28"/>
          <w:szCs w:val="28"/>
        </w:rPr>
        <w:t xml:space="preserve"> муниципального района Нижегородской области </w:t>
      </w:r>
      <w:proofErr w:type="gramStart"/>
      <w:r w:rsidRPr="00CB5F57">
        <w:rPr>
          <w:sz w:val="28"/>
          <w:szCs w:val="28"/>
        </w:rPr>
        <w:t>разместить</w:t>
      </w:r>
      <w:proofErr w:type="gramEnd"/>
      <w:r w:rsidRPr="00CB5F57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CB5F57">
        <w:rPr>
          <w:sz w:val="28"/>
          <w:szCs w:val="28"/>
        </w:rPr>
        <w:t>Починковского</w:t>
      </w:r>
      <w:proofErr w:type="spellEnd"/>
      <w:r w:rsidRPr="00CB5F57">
        <w:rPr>
          <w:sz w:val="28"/>
          <w:szCs w:val="28"/>
        </w:rPr>
        <w:t xml:space="preserve"> муниципального района Нижегородской области в сети «Интернет».</w:t>
      </w:r>
    </w:p>
    <w:p w:rsidR="008D4EC2" w:rsidRDefault="00CB5F57" w:rsidP="00CB5F57">
      <w:pPr>
        <w:ind w:right="-2" w:firstLine="567"/>
        <w:jc w:val="both"/>
      </w:pPr>
      <w:r w:rsidRPr="00CB5F5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CB5F57">
        <w:rPr>
          <w:sz w:val="28"/>
          <w:szCs w:val="28"/>
        </w:rPr>
        <w:t>Контроль за</w:t>
      </w:r>
      <w:proofErr w:type="gramEnd"/>
      <w:r w:rsidRPr="00CB5F5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B5F57">
        <w:rPr>
          <w:sz w:val="28"/>
          <w:szCs w:val="28"/>
        </w:rPr>
        <w:t>Починковского</w:t>
      </w:r>
      <w:proofErr w:type="spellEnd"/>
      <w:r w:rsidRPr="00CB5F57">
        <w:rPr>
          <w:sz w:val="28"/>
          <w:szCs w:val="28"/>
        </w:rPr>
        <w:t xml:space="preserve"> муниципального района Нижегородской области В.С.Елисеева.</w:t>
      </w: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Default="008D4EC2" w:rsidP="00DF63B0">
      <w:pPr>
        <w:ind w:right="-2"/>
        <w:jc w:val="both"/>
        <w:rPr>
          <w:sz w:val="28"/>
          <w:szCs w:val="28"/>
        </w:rPr>
      </w:pPr>
    </w:p>
    <w:p w:rsidR="008D4EC2" w:rsidRDefault="008D4EC2">
      <w:pPr>
        <w:ind w:right="-2"/>
        <w:jc w:val="both"/>
        <w:rPr>
          <w:sz w:val="28"/>
          <w:szCs w:val="28"/>
        </w:rPr>
      </w:pPr>
    </w:p>
    <w:p w:rsidR="008D4EC2" w:rsidRPr="00DF63B0" w:rsidRDefault="00DF63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4EC2" w:rsidRDefault="00DF63B0" w:rsidP="00DF63B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70F84">
        <w:rPr>
          <w:sz w:val="28"/>
          <w:szCs w:val="28"/>
        </w:rPr>
        <w:t>района</w:t>
      </w:r>
      <w:r w:rsidRPr="00DF63B0">
        <w:rPr>
          <w:sz w:val="28"/>
          <w:szCs w:val="28"/>
        </w:rPr>
        <w:tab/>
      </w:r>
      <w:r w:rsidR="00470F84">
        <w:rPr>
          <w:sz w:val="28"/>
          <w:szCs w:val="28"/>
        </w:rPr>
        <w:t>М.В.Ларин</w:t>
      </w:r>
    </w:p>
    <w:p w:rsidR="00CB5F57" w:rsidRDefault="00CB5F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0E71" w:rsidRDefault="00600E71" w:rsidP="00600E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0E71" w:rsidRDefault="00600E71" w:rsidP="00600E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0E71" w:rsidRDefault="00600E71" w:rsidP="00600E7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600E71" w:rsidRDefault="00600E71" w:rsidP="00600E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>
        <w:rPr>
          <w:sz w:val="28"/>
        </w:rPr>
        <w:t xml:space="preserve">от </w:t>
      </w:r>
      <w:r>
        <w:rPr>
          <w:sz w:val="28"/>
          <w:u w:val="single"/>
        </w:rPr>
        <w:t>5</w:t>
      </w:r>
      <w:r>
        <w:rPr>
          <w:sz w:val="28"/>
          <w:u w:val="single"/>
          <w:lang w:val="en-US"/>
        </w:rPr>
        <w:t>0</w:t>
      </w:r>
      <w:r w:rsidRPr="00470F84">
        <w:rPr>
          <w:sz w:val="28"/>
          <w:u w:val="single"/>
        </w:rPr>
        <w:t>1.20</w:t>
      </w:r>
      <w:r>
        <w:rPr>
          <w:sz w:val="28"/>
          <w:u w:val="single"/>
          <w:lang w:val="en-US"/>
        </w:rPr>
        <w:t>20</w:t>
      </w:r>
      <w:r>
        <w:rPr>
          <w:sz w:val="28"/>
        </w:rPr>
        <w:t xml:space="preserve"> № </w:t>
      </w:r>
      <w:r>
        <w:rPr>
          <w:sz w:val="28"/>
          <w:u w:val="single"/>
        </w:rPr>
        <w:t>24</w:t>
      </w:r>
    </w:p>
    <w:p w:rsidR="00600E71" w:rsidRDefault="00600E71" w:rsidP="00600E71">
      <w:pPr>
        <w:jc w:val="center"/>
        <w:rPr>
          <w:sz w:val="28"/>
          <w:szCs w:val="28"/>
        </w:rPr>
      </w:pPr>
    </w:p>
    <w:p w:rsidR="00600E71" w:rsidRPr="00B3129C" w:rsidRDefault="00600E71" w:rsidP="00600E71">
      <w:pPr>
        <w:jc w:val="center"/>
        <w:rPr>
          <w:b/>
          <w:sz w:val="28"/>
          <w:szCs w:val="28"/>
        </w:rPr>
      </w:pPr>
      <w:r w:rsidRPr="00B3129C">
        <w:rPr>
          <w:b/>
          <w:sz w:val="28"/>
          <w:szCs w:val="28"/>
        </w:rPr>
        <w:t>Положение</w:t>
      </w:r>
    </w:p>
    <w:p w:rsidR="00600E71" w:rsidRPr="00B3129C" w:rsidRDefault="00600E71" w:rsidP="00600E71">
      <w:pPr>
        <w:jc w:val="center"/>
        <w:rPr>
          <w:b/>
          <w:sz w:val="28"/>
          <w:szCs w:val="28"/>
        </w:rPr>
      </w:pPr>
      <w:r w:rsidRPr="00B3129C">
        <w:rPr>
          <w:b/>
          <w:sz w:val="28"/>
          <w:szCs w:val="28"/>
        </w:rPr>
        <w:t xml:space="preserve">о порядке и условиях предоставления в аренду муниципального имущества из перечня муниципального имущества </w:t>
      </w:r>
      <w:proofErr w:type="spellStart"/>
      <w:r w:rsidRPr="00B3129C">
        <w:rPr>
          <w:b/>
          <w:sz w:val="28"/>
          <w:szCs w:val="28"/>
        </w:rPr>
        <w:t>Починковского</w:t>
      </w:r>
      <w:proofErr w:type="spellEnd"/>
      <w:r w:rsidRPr="00B3129C">
        <w:rPr>
          <w:b/>
          <w:sz w:val="28"/>
          <w:szCs w:val="28"/>
        </w:rPr>
        <w:t xml:space="preserve"> муниципального района Нижегородской области, предоставляемого субъектам малого</w:t>
      </w:r>
      <w:r>
        <w:rPr>
          <w:b/>
          <w:sz w:val="28"/>
          <w:szCs w:val="28"/>
        </w:rPr>
        <w:t xml:space="preserve"> и среднего предпринимательства</w:t>
      </w:r>
    </w:p>
    <w:p w:rsidR="00600E71" w:rsidRDefault="00600E71" w:rsidP="00600E71">
      <w:pPr>
        <w:jc w:val="both"/>
        <w:rPr>
          <w:sz w:val="28"/>
          <w:szCs w:val="28"/>
        </w:rPr>
      </w:pPr>
    </w:p>
    <w:p w:rsidR="00600E71" w:rsidRPr="00B3129C" w:rsidRDefault="00600E71" w:rsidP="00600E71">
      <w:pPr>
        <w:jc w:val="center"/>
        <w:rPr>
          <w:b/>
          <w:sz w:val="28"/>
          <w:szCs w:val="28"/>
        </w:rPr>
      </w:pPr>
    </w:p>
    <w:p w:rsidR="00600E71" w:rsidRPr="00B3129C" w:rsidRDefault="00600E71" w:rsidP="00600E71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B3129C">
        <w:rPr>
          <w:rFonts w:ascii="Times New Roman" w:hAnsi="Times New Roman"/>
          <w:b/>
          <w:sz w:val="28"/>
          <w:szCs w:val="28"/>
        </w:rPr>
        <w:t>Общее положения</w:t>
      </w:r>
    </w:p>
    <w:p w:rsidR="00600E71" w:rsidRDefault="00600E71" w:rsidP="00600E71">
      <w:pPr>
        <w:ind w:firstLine="360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(в редакции от 27.11.2017), Федеральным законом от 06.10.2003 № 131-ФЗ «Об общих принципах организации местного самоуправления в Российской Федерации» (в редакции от 29.12.2017), и определяет порядок и условия предоставления во владение и (или) в пользование муниципального имущества из перечня муниципального имущества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области, предоставляемого субъектам малого и среднего предпринимательства (далее – Перечень).</w:t>
      </w:r>
    </w:p>
    <w:p w:rsidR="00600E71" w:rsidRDefault="00600E71" w:rsidP="00600E71">
      <w:pPr>
        <w:ind w:firstLine="360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(далее – Администрация).</w:t>
      </w:r>
    </w:p>
    <w:p w:rsidR="00600E71" w:rsidRDefault="00600E71" w:rsidP="00600E71">
      <w:pPr>
        <w:ind w:firstLine="360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Право заключить договор аренды имущества, включенного в Перечень, имеет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Федерации» (в редакции от 27.11.2017) (далее – Субъект).</w:t>
      </w:r>
      <w:proofErr w:type="gramEnd"/>
    </w:p>
    <w:p w:rsidR="00600E71" w:rsidRDefault="00600E71" w:rsidP="00600E71">
      <w:pPr>
        <w:tabs>
          <w:tab w:val="left" w:pos="900"/>
        </w:tabs>
        <w:ind w:firstLine="360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Заключение договоров аренды муниципального имущества, включенного в Перечень, возможно следующими способами:</w:t>
      </w:r>
    </w:p>
    <w:p w:rsidR="00600E71" w:rsidRDefault="00600E71" w:rsidP="00600E71">
      <w:pPr>
        <w:tabs>
          <w:tab w:val="left" w:pos="0"/>
          <w:tab w:val="left" w:pos="1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- по результатам проведения конкурса или аукциона на право  заключения договора аренды между Администрацией и Субъектами;</w:t>
      </w:r>
    </w:p>
    <w:p w:rsidR="00600E71" w:rsidRDefault="00600E71" w:rsidP="00600E71">
      <w:pPr>
        <w:tabs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без проведения торгов, в случаях, предусмотренных статьей 17.1 Федерального закона от 26.07.2006 № 135-ФЗ «О защите конкуренции» (далее – Закон о защите конкуренции);</w:t>
      </w:r>
    </w:p>
    <w:p w:rsidR="00600E71" w:rsidRDefault="00600E71" w:rsidP="00600E71">
      <w:pPr>
        <w:tabs>
          <w:tab w:val="left" w:pos="0"/>
          <w:tab w:val="left" w:pos="3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без проведения торгов, в случае предоставления имущества в виде муниципальной поддержки в порядке, установленном главой 5 Закона о защите конкуренции.</w:t>
      </w:r>
    </w:p>
    <w:p w:rsidR="00600E71" w:rsidRPr="00991F02" w:rsidRDefault="00600E71" w:rsidP="00600E71">
      <w:pPr>
        <w:tabs>
          <w:tab w:val="left" w:pos="0"/>
          <w:tab w:val="left" w:pos="360"/>
        </w:tabs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ab/>
        <w:t>1.5.</w:t>
      </w:r>
      <w:r>
        <w:rPr>
          <w:b/>
          <w:sz w:val="28"/>
          <w:szCs w:val="28"/>
        </w:rPr>
        <w:t xml:space="preserve"> </w:t>
      </w:r>
      <w:r w:rsidRPr="00991F02">
        <w:rPr>
          <w:sz w:val="28"/>
          <w:szCs w:val="28"/>
        </w:rPr>
        <w:t>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</w:t>
      </w:r>
      <w:r>
        <w:rPr>
          <w:sz w:val="28"/>
          <w:szCs w:val="28"/>
        </w:rPr>
        <w:t xml:space="preserve"> форме конкурса, установлен Приказом ФАС от 10.02.2010 № 67.</w:t>
      </w:r>
    </w:p>
    <w:p w:rsidR="00600E71" w:rsidRDefault="00600E71" w:rsidP="00600E71">
      <w:pPr>
        <w:tabs>
          <w:tab w:val="left" w:pos="0"/>
          <w:tab w:val="left" w:pos="7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F549B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Торги на право заключения договоров аренды имущества, включенного в Перечень, проводит Администрация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области.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549B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Для проведения конкурса или аукциона создается конкурсная или аукционная комиссия, которая действует в соответствии с приказом ФАС РФ от 10.02.2010 № 67 и постановлением Администрац</w:t>
      </w:r>
      <w:proofErr w:type="gramStart"/>
      <w:r>
        <w:rPr>
          <w:sz w:val="28"/>
          <w:szCs w:val="28"/>
        </w:rPr>
        <w:t>ии о ее</w:t>
      </w:r>
      <w:proofErr w:type="gramEnd"/>
      <w:r>
        <w:rPr>
          <w:sz w:val="28"/>
          <w:szCs w:val="28"/>
        </w:rPr>
        <w:t xml:space="preserve"> создании.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600E71" w:rsidRPr="004658A0" w:rsidRDefault="00600E71" w:rsidP="00600E71">
      <w:pPr>
        <w:numPr>
          <w:ilvl w:val="0"/>
          <w:numId w:val="1"/>
        </w:numPr>
        <w:tabs>
          <w:tab w:val="left" w:pos="0"/>
        </w:tabs>
        <w:spacing w:before="100" w:beforeAutospacing="1"/>
        <w:contextualSpacing/>
        <w:jc w:val="center"/>
        <w:rPr>
          <w:b/>
          <w:sz w:val="28"/>
          <w:szCs w:val="28"/>
        </w:rPr>
      </w:pPr>
      <w:r w:rsidRPr="004658A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предоставления имущества</w:t>
      </w:r>
    </w:p>
    <w:p w:rsidR="00600E71" w:rsidRPr="00991F02" w:rsidRDefault="00600E71" w:rsidP="00600E71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9F549B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 w:rsidRPr="00991F02">
        <w:rPr>
          <w:sz w:val="28"/>
          <w:szCs w:val="28"/>
        </w:rPr>
        <w:t>О</w:t>
      </w:r>
      <w:r>
        <w:rPr>
          <w:sz w:val="28"/>
          <w:szCs w:val="28"/>
        </w:rPr>
        <w:t xml:space="preserve">снованием предоставления имущества, включенного в Перечень и не обремененного договором аренды, является размещение Перечня в средствах массовой информации, а также на официальном сайте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 в </w:t>
      </w:r>
      <w:r w:rsidRPr="00991F0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Положением</w:t>
      </w:r>
      <w:r w:rsidRPr="00991F02">
        <w:rPr>
          <w:sz w:val="28"/>
          <w:szCs w:val="28"/>
        </w:rPr>
        <w:t xml:space="preserve"> о порядке формирования, ведения и опубликования перечня муниципального имущества </w:t>
      </w:r>
      <w:proofErr w:type="spellStart"/>
      <w:r w:rsidRPr="00991F02">
        <w:rPr>
          <w:sz w:val="28"/>
          <w:szCs w:val="28"/>
        </w:rPr>
        <w:t>Починковского</w:t>
      </w:r>
      <w:proofErr w:type="spellEnd"/>
      <w:r w:rsidRPr="00991F02">
        <w:rPr>
          <w:sz w:val="28"/>
          <w:szCs w:val="28"/>
        </w:rPr>
        <w:t xml:space="preserve"> муниципального района Нижегородской области, утвержденный постановлением администрации </w:t>
      </w:r>
      <w:proofErr w:type="spellStart"/>
      <w:r w:rsidRPr="00991F02">
        <w:rPr>
          <w:sz w:val="28"/>
          <w:szCs w:val="28"/>
        </w:rPr>
        <w:t>Починковского</w:t>
      </w:r>
      <w:proofErr w:type="spellEnd"/>
      <w:r w:rsidRPr="00991F0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от 28.01.2019г. № 69</w:t>
      </w:r>
      <w:r w:rsidRPr="00991F02">
        <w:rPr>
          <w:sz w:val="28"/>
          <w:szCs w:val="28"/>
        </w:rPr>
        <w:t>.</w:t>
      </w:r>
      <w:proofErr w:type="gramEnd"/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ab/>
        <w:t>2.2.</w:t>
      </w:r>
      <w:r>
        <w:rPr>
          <w:sz w:val="28"/>
          <w:szCs w:val="28"/>
        </w:rPr>
        <w:t>Субъект, заинтересованный в предоставлении имущества в аренду, или уполномоченное им лицо, лично обращается в Администрацию с письменным заявлением о предоставлении имущества в аренду, в котором указывается целевое назначение и срок, на который предоставляется имущество.</w:t>
      </w:r>
    </w:p>
    <w:p w:rsidR="00600E71" w:rsidRPr="009F549B" w:rsidRDefault="00600E71" w:rsidP="00600E71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F549B">
        <w:rPr>
          <w:b/>
          <w:sz w:val="28"/>
          <w:szCs w:val="28"/>
        </w:rPr>
        <w:t>Юридические лица к заявлению прилагают следующие документы: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учредительных документов;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 (ИНН);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в единый государственный реестр юридических лиц (ЕГРЮЛ);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средней численности работников за предшествующий календарный год, определяемая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.6 ст.4 Федерального закона от 24.07.2007 №209-ФЗ «О развитии малого и среднего предпринимательства в Российской Федерации», подписанная руководителем и заверенная печатью юридического лица;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 и главным бухгалтером и заверенная печатью юридического лица;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 о назначении на должность  руководителя;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-доверенность представителя (в случае представления документов доверенным лицом).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center"/>
        <w:rPr>
          <w:b/>
          <w:sz w:val="28"/>
          <w:szCs w:val="28"/>
        </w:rPr>
      </w:pPr>
      <w:r w:rsidRPr="009F549B">
        <w:rPr>
          <w:b/>
          <w:sz w:val="28"/>
          <w:szCs w:val="28"/>
        </w:rPr>
        <w:t xml:space="preserve">Индивидуальные предприниматели к заявлению прилагают следующие </w:t>
      </w:r>
    </w:p>
    <w:p w:rsidR="00600E71" w:rsidRPr="009F549B" w:rsidRDefault="00600E71" w:rsidP="00600E71">
      <w:pPr>
        <w:tabs>
          <w:tab w:val="left" w:pos="0"/>
        </w:tabs>
        <w:spacing w:before="100" w:beforeAutospacing="1"/>
        <w:contextualSpacing/>
        <w:jc w:val="center"/>
        <w:rPr>
          <w:b/>
          <w:sz w:val="28"/>
          <w:szCs w:val="28"/>
        </w:rPr>
      </w:pPr>
      <w:r w:rsidRPr="009F549B">
        <w:rPr>
          <w:b/>
          <w:sz w:val="28"/>
          <w:szCs w:val="28"/>
        </w:rPr>
        <w:t>документы: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государственной регистрации предпринимателя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постановке на учет в налоговом органе (ИНН);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внесении в единый государственный реестр индивидуальных предпринимателей (ЕГРИП);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 представителя (в случае представления документов доверенным лицом).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вместе с оригиналами для обозрения.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Субъект, осуществляющий социально значимый вид деятельности и заинтересованный в предоставлении льготы по арендной плате, дополнительно представляет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(ЕГРПИ), полученную не ранее, чем за 3 месяца до подачи заявления.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Субъект, заинтересованный в предоставлении имущества в виде муниципальной поддержки, дополнительно представляет документы, предусмотренные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2,3 ст.20 Закона о защите конкуренции.</w:t>
      </w:r>
    </w:p>
    <w:p w:rsidR="00600E71" w:rsidRDefault="00600E71" w:rsidP="00600E71">
      <w:pPr>
        <w:numPr>
          <w:ilvl w:val="1"/>
          <w:numId w:val="2"/>
        </w:numPr>
        <w:tabs>
          <w:tab w:val="left" w:pos="0"/>
        </w:tabs>
        <w:ind w:left="0"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специалистом Администрации в день поступления, на заявлении проставляется отметка о дате и времени поступления заявления. Прием заявлений осуществляется в течение рабочего дня. По желанию Субъекта на втором экземпляре заявления также проставляется отметка о дате и времени поступления заявления и второй экземпляр заявления вручается Субъекту.</w:t>
      </w:r>
    </w:p>
    <w:p w:rsidR="00600E71" w:rsidRDefault="00600E71" w:rsidP="00600E71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>2.4</w:t>
      </w:r>
      <w:r>
        <w:rPr>
          <w:sz w:val="28"/>
          <w:szCs w:val="28"/>
        </w:rPr>
        <w:t>. 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 При прочих равных условиях имущество предоставляется тому Субъекту, который первым по времени с момента опубликования Перечня, обратился в Администрацию с заявлением для заключения договора аренды.</w:t>
      </w:r>
    </w:p>
    <w:p w:rsidR="00600E71" w:rsidRDefault="00600E71" w:rsidP="00600E71">
      <w:pPr>
        <w:numPr>
          <w:ilvl w:val="1"/>
          <w:numId w:val="3"/>
        </w:numPr>
        <w:tabs>
          <w:tab w:val="clear" w:pos="1425"/>
          <w:tab w:val="num" w:pos="0"/>
        </w:tabs>
        <w:ind w:left="18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семидневный срок рассматривает поступившее от заинтересованного Субъекта заявление и дает заключение о возможности предоставления имущества.</w:t>
      </w:r>
    </w:p>
    <w:p w:rsidR="00600E71" w:rsidRDefault="00600E71" w:rsidP="00600E71">
      <w:pPr>
        <w:numPr>
          <w:ilvl w:val="1"/>
          <w:numId w:val="3"/>
        </w:numPr>
        <w:tabs>
          <w:tab w:val="clear" w:pos="1425"/>
          <w:tab w:val="num" w:pos="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на основании заключения Комиссии в соответствии с действующим законодательством в семидневный срок принимает одно из следующих решений: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предоставлении в аренду испрашиваемого муниципального имущества;</w:t>
      </w:r>
    </w:p>
    <w:p w:rsidR="00600E71" w:rsidRDefault="00600E71" w:rsidP="00600E71">
      <w:pPr>
        <w:tabs>
          <w:tab w:val="left" w:pos="0"/>
        </w:tabs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отказе в предоставлении муниципального имущества в аренду с указанием причин отказа.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пяти дней со дня принятия решения Администрация информирует заинтересованный Субъект о принятом решении.</w:t>
      </w:r>
    </w:p>
    <w:p w:rsidR="00600E71" w:rsidRDefault="00600E71" w:rsidP="00600E71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предоставлении в аренду испрашиваемого имущества,  направляет Субъекту проект договора аренды для подписания.</w:t>
      </w:r>
    </w:p>
    <w:p w:rsidR="00600E71" w:rsidRDefault="00600E71" w:rsidP="00600E71">
      <w:pPr>
        <w:numPr>
          <w:ilvl w:val="1"/>
          <w:numId w:val="3"/>
        </w:numPr>
        <w:tabs>
          <w:tab w:val="left" w:pos="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имущества в аренду отказывается в том случае, если: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 поддержки малого и среднего предпринимательства;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субъектом не представлены документы, предусмотренные п.2.3 настоящего Положения;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момент подачи Субъектом заявления, уже рассмотрено ранее поступившее заявление другого Субъекта и по нему принято решение о предоставлении имущества;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7558">
        <w:rPr>
          <w:sz w:val="28"/>
          <w:szCs w:val="28"/>
        </w:rPr>
        <w:t>-</w:t>
      </w:r>
      <w:r>
        <w:rPr>
          <w:sz w:val="28"/>
          <w:szCs w:val="28"/>
        </w:rPr>
        <w:t xml:space="preserve"> имущество ранее предоставлено другому Субъекту;</w:t>
      </w:r>
    </w:p>
    <w:p w:rsidR="00600E71" w:rsidRPr="00C65D58" w:rsidRDefault="00600E71" w:rsidP="00600E71">
      <w:pPr>
        <w:tabs>
          <w:tab w:val="left" w:pos="0"/>
        </w:tabs>
        <w:ind w:left="709"/>
        <w:contextualSpacing/>
        <w:jc w:val="both"/>
        <w:rPr>
          <w:b/>
          <w:sz w:val="28"/>
          <w:szCs w:val="28"/>
        </w:rPr>
      </w:pPr>
    </w:p>
    <w:p w:rsidR="00600E71" w:rsidRPr="00C65D58" w:rsidRDefault="00600E71" w:rsidP="00600E71">
      <w:pPr>
        <w:numPr>
          <w:ilvl w:val="0"/>
          <w:numId w:val="3"/>
        </w:numPr>
        <w:tabs>
          <w:tab w:val="left" w:pos="0"/>
        </w:tabs>
        <w:spacing w:before="100" w:beforeAutospacing="1"/>
        <w:ind w:firstLine="0"/>
        <w:contextualSpacing/>
        <w:jc w:val="center"/>
        <w:rPr>
          <w:b/>
          <w:sz w:val="28"/>
          <w:szCs w:val="28"/>
        </w:rPr>
      </w:pPr>
      <w:r w:rsidRPr="00C65D58">
        <w:rPr>
          <w:b/>
          <w:sz w:val="28"/>
          <w:szCs w:val="28"/>
        </w:rPr>
        <w:t>Условия предоставления имущества</w:t>
      </w:r>
    </w:p>
    <w:p w:rsidR="00600E71" w:rsidRDefault="00600E71" w:rsidP="00600E71">
      <w:pPr>
        <w:tabs>
          <w:tab w:val="left" w:pos="0"/>
        </w:tabs>
        <w:ind w:firstLine="705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lastRenderedPageBreak/>
        <w:t>3.1.</w:t>
      </w:r>
      <w:r>
        <w:rPr>
          <w:sz w:val="28"/>
          <w:szCs w:val="28"/>
        </w:rPr>
        <w:t xml:space="preserve">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 </w:t>
      </w:r>
    </w:p>
    <w:p w:rsidR="00600E71" w:rsidRDefault="00600E71" w:rsidP="00600E71">
      <w:pPr>
        <w:tabs>
          <w:tab w:val="left" w:pos="0"/>
        </w:tabs>
        <w:ind w:firstLine="720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>3.2</w:t>
      </w:r>
      <w:r>
        <w:rPr>
          <w:sz w:val="28"/>
          <w:szCs w:val="28"/>
        </w:rPr>
        <w:t>. Имущество, включенное в перечень, предоставляется в аренду в соответствии с его целевым назначением на срок не менее пяти лет.</w:t>
      </w:r>
    </w:p>
    <w:p w:rsidR="00600E71" w:rsidRDefault="00600E71" w:rsidP="00600E71">
      <w:pPr>
        <w:tabs>
          <w:tab w:val="left" w:pos="0"/>
        </w:tabs>
        <w:ind w:firstLine="705"/>
        <w:contextualSpacing/>
        <w:jc w:val="both"/>
        <w:rPr>
          <w:sz w:val="28"/>
          <w:szCs w:val="28"/>
        </w:rPr>
      </w:pPr>
      <w:r w:rsidRPr="009F549B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При предоставлении имущества в аренду Субъекту необходимо указать в заявлении целевое назначение имущества.</w:t>
      </w:r>
    </w:p>
    <w:p w:rsidR="00600E71" w:rsidRDefault="00600E71" w:rsidP="00600E71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549B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В случае использования Субъектом арендуемого имущества не по целевому назначению Администрация расторгает договор аренды.</w:t>
      </w:r>
    </w:p>
    <w:p w:rsidR="00600E71" w:rsidRPr="001F65F5" w:rsidRDefault="00600E71" w:rsidP="00600E71">
      <w:pPr>
        <w:numPr>
          <w:ilvl w:val="1"/>
          <w:numId w:val="3"/>
        </w:numPr>
        <w:tabs>
          <w:tab w:val="clear" w:pos="1425"/>
          <w:tab w:val="num" w:pos="0"/>
        </w:tabs>
        <w:ind w:left="0" w:firstLine="720"/>
        <w:contextualSpacing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Субъекты, осуществляющие социально значимые виды деятельности, включенные в перечень социально значимых видов деятельности, осуществляемых субъектами малого и среднего предпринимательства, имеют право получить льготы по аренде.</w:t>
      </w:r>
    </w:p>
    <w:p w:rsidR="00600E71" w:rsidRPr="001F65F5" w:rsidRDefault="00600E71" w:rsidP="00600E71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9F549B">
        <w:rPr>
          <w:b/>
          <w:color w:val="000000"/>
          <w:sz w:val="28"/>
          <w:szCs w:val="28"/>
        </w:rPr>
        <w:tab/>
        <w:t>3.6.</w:t>
      </w:r>
      <w:r>
        <w:rPr>
          <w:color w:val="000000"/>
          <w:sz w:val="28"/>
          <w:szCs w:val="28"/>
        </w:rPr>
        <w:t xml:space="preserve"> </w:t>
      </w:r>
      <w:r w:rsidRPr="001F65F5">
        <w:rPr>
          <w:color w:val="000000"/>
          <w:sz w:val="28"/>
          <w:szCs w:val="28"/>
        </w:rPr>
        <w:t>К социально значимым видам деятельности относятся субъекты малого и среднего предпринимательства:</w:t>
      </w:r>
    </w:p>
    <w:p w:rsidR="00600E71" w:rsidRPr="001F65F5" w:rsidRDefault="00600E71" w:rsidP="00600E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-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600E71" w:rsidRPr="001F65F5" w:rsidRDefault="00600E71" w:rsidP="00600E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- занимающиеся производством, переработкой или сбытом сельскохозяйственной продукции;</w:t>
      </w:r>
    </w:p>
    <w:p w:rsidR="00600E71" w:rsidRPr="001F65F5" w:rsidRDefault="00600E71" w:rsidP="00600E7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ab/>
      </w:r>
      <w:proofErr w:type="gramStart"/>
      <w:r w:rsidRPr="001F65F5">
        <w:rPr>
          <w:color w:val="000000"/>
          <w:sz w:val="28"/>
          <w:szCs w:val="28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600E71" w:rsidRPr="001F65F5" w:rsidRDefault="00600E71" w:rsidP="00600E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-  начинающие новый бизнес по направлениям деятельности, по которым оказывается государственная и муниципальная поддержка;</w:t>
      </w:r>
    </w:p>
    <w:p w:rsidR="00600E71" w:rsidRPr="001F65F5" w:rsidRDefault="00600E71" w:rsidP="00600E71">
      <w:pPr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1F65F5">
        <w:rPr>
          <w:color w:val="000000"/>
          <w:sz w:val="28"/>
          <w:szCs w:val="28"/>
        </w:rPr>
        <w:t>оказывающие коммунальные и бытовые услуги населению;</w:t>
      </w:r>
    </w:p>
    <w:p w:rsidR="00600E71" w:rsidRPr="001F65F5" w:rsidRDefault="00600E71" w:rsidP="00600E71">
      <w:pPr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gramStart"/>
      <w:r w:rsidRPr="001F65F5">
        <w:rPr>
          <w:color w:val="000000"/>
          <w:sz w:val="28"/>
          <w:szCs w:val="28"/>
        </w:rPr>
        <w:t>занимающиеся</w:t>
      </w:r>
      <w:proofErr w:type="gramEnd"/>
      <w:r w:rsidRPr="001F65F5">
        <w:rPr>
          <w:color w:val="000000"/>
          <w:sz w:val="28"/>
          <w:szCs w:val="28"/>
        </w:rPr>
        <w:t xml:space="preserve"> развитием народных художественных промыслов;</w:t>
      </w:r>
    </w:p>
    <w:p w:rsidR="00600E71" w:rsidRPr="001F65F5" w:rsidRDefault="00600E71" w:rsidP="00600E7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1F65F5">
        <w:rPr>
          <w:color w:val="000000"/>
          <w:sz w:val="28"/>
          <w:szCs w:val="28"/>
        </w:rPr>
        <w:t>- занимающиеся строительством и реконструкцией объектов социального назначения.</w:t>
      </w:r>
      <w:proofErr w:type="gramEnd"/>
    </w:p>
    <w:p w:rsidR="00600E71" w:rsidRPr="001F65F5" w:rsidRDefault="00600E71" w:rsidP="00600E71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65F5">
        <w:rPr>
          <w:color w:val="00000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9F549B">
        <w:rPr>
          <w:b/>
          <w:color w:val="000000"/>
          <w:sz w:val="28"/>
          <w:szCs w:val="28"/>
        </w:rPr>
        <w:t>3.7.</w:t>
      </w:r>
      <w:r w:rsidRPr="001F65F5">
        <w:rPr>
          <w:color w:val="000000"/>
          <w:sz w:val="28"/>
          <w:szCs w:val="28"/>
        </w:rPr>
        <w:t xml:space="preserve"> Льготы по арендной плате субъектам МСП, занимающимися </w:t>
      </w:r>
      <w:r>
        <w:rPr>
          <w:color w:val="000000"/>
          <w:sz w:val="28"/>
          <w:szCs w:val="28"/>
        </w:rPr>
        <w:t xml:space="preserve"> видами деятельности, указанными в пункте 3.6. настоящего Положения, устанавливаются в процентном соотношении к определенному </w:t>
      </w:r>
      <w:r w:rsidRPr="001F65F5">
        <w:rPr>
          <w:color w:val="000000"/>
          <w:sz w:val="28"/>
          <w:szCs w:val="28"/>
        </w:rPr>
        <w:t>(установленному) размеру арендной платы:</w:t>
      </w:r>
    </w:p>
    <w:p w:rsidR="00600E71" w:rsidRPr="001F65F5" w:rsidRDefault="001D2BD7" w:rsidP="00600E71">
      <w:pPr>
        <w:tabs>
          <w:tab w:val="left" w:pos="-142"/>
          <w:tab w:val="left" w:pos="54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0E71" w:rsidRPr="001F65F5">
        <w:rPr>
          <w:color w:val="000000"/>
          <w:sz w:val="28"/>
          <w:szCs w:val="28"/>
        </w:rPr>
        <w:t>в первый год аренды – 40 процентов размера арендной платы;</w:t>
      </w:r>
    </w:p>
    <w:p w:rsidR="00600E71" w:rsidRPr="001F65F5" w:rsidRDefault="001D2BD7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0E71" w:rsidRPr="001F65F5">
        <w:rPr>
          <w:color w:val="000000"/>
          <w:sz w:val="28"/>
          <w:szCs w:val="28"/>
        </w:rPr>
        <w:t>во второй год аренды – 60 процентов арендной платы;</w:t>
      </w:r>
    </w:p>
    <w:p w:rsidR="00600E71" w:rsidRPr="001F65F5" w:rsidRDefault="001D2BD7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0E71" w:rsidRPr="001F65F5">
        <w:rPr>
          <w:color w:val="000000"/>
          <w:sz w:val="28"/>
          <w:szCs w:val="28"/>
        </w:rPr>
        <w:t>в третий год аренды – 80 процентов арендной платы;</w:t>
      </w:r>
    </w:p>
    <w:p w:rsidR="00600E71" w:rsidRPr="001F65F5" w:rsidRDefault="001D2BD7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0E71" w:rsidRPr="001F65F5">
        <w:rPr>
          <w:color w:val="000000"/>
          <w:sz w:val="28"/>
          <w:szCs w:val="28"/>
        </w:rPr>
        <w:t>в четвертый год аренды и далее – 100 процентов размера арендной платы.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9F549B">
        <w:rPr>
          <w:b/>
          <w:color w:val="000000"/>
          <w:sz w:val="28"/>
          <w:szCs w:val="28"/>
        </w:rPr>
        <w:lastRenderedPageBreak/>
        <w:t>3.8</w:t>
      </w:r>
      <w:r w:rsidRPr="001F65F5">
        <w:rPr>
          <w:color w:val="000000"/>
          <w:sz w:val="28"/>
          <w:szCs w:val="28"/>
        </w:rPr>
        <w:t xml:space="preserve"> 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F65F5">
        <w:rPr>
          <w:color w:val="000000"/>
          <w:sz w:val="28"/>
          <w:szCs w:val="28"/>
        </w:rPr>
        <w:t xml:space="preserve">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F65F5">
        <w:rPr>
          <w:color w:val="000000"/>
          <w:sz w:val="28"/>
          <w:szCs w:val="28"/>
        </w:rPr>
        <w:t>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ЕГРЮЛ, либо выпиской из ЕГРИП.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217558">
        <w:rPr>
          <w:b/>
          <w:color w:val="000000"/>
          <w:sz w:val="28"/>
          <w:szCs w:val="28"/>
        </w:rPr>
        <w:t>3.9.</w:t>
      </w:r>
      <w:r>
        <w:rPr>
          <w:color w:val="000000"/>
          <w:sz w:val="28"/>
          <w:szCs w:val="28"/>
        </w:rPr>
        <w:t xml:space="preserve"> </w:t>
      </w:r>
      <w:r w:rsidRPr="001F65F5">
        <w:rPr>
          <w:color w:val="000000"/>
          <w:sz w:val="28"/>
          <w:szCs w:val="28"/>
        </w:rPr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217558">
        <w:rPr>
          <w:b/>
          <w:color w:val="000000"/>
          <w:sz w:val="28"/>
          <w:szCs w:val="28"/>
        </w:rPr>
        <w:t>3.10.</w:t>
      </w:r>
      <w:r w:rsidRPr="001F65F5">
        <w:rPr>
          <w:color w:val="000000"/>
          <w:sz w:val="28"/>
          <w:szCs w:val="28"/>
        </w:rPr>
        <w:t xml:space="preserve"> В отношении объектов движимого имущества льготная ставка арендной платы рассчитывается</w:t>
      </w:r>
      <w:bookmarkStart w:id="0" w:name="_GoBack"/>
      <w:bookmarkEnd w:id="0"/>
      <w:r w:rsidRPr="001F65F5">
        <w:rPr>
          <w:color w:val="000000"/>
          <w:sz w:val="28"/>
          <w:szCs w:val="28"/>
        </w:rPr>
        <w:t xml:space="preserve"> по формуле: 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 xml:space="preserve">ЛС = АП </w:t>
      </w:r>
      <w:proofErr w:type="spellStart"/>
      <w:r w:rsidRPr="001F65F5">
        <w:rPr>
          <w:color w:val="000000"/>
          <w:sz w:val="28"/>
          <w:szCs w:val="28"/>
        </w:rPr>
        <w:t>х</w:t>
      </w:r>
      <w:proofErr w:type="spellEnd"/>
      <w:proofErr w:type="gramStart"/>
      <w:r w:rsidRPr="001F65F5">
        <w:rPr>
          <w:color w:val="000000"/>
          <w:sz w:val="28"/>
          <w:szCs w:val="28"/>
        </w:rPr>
        <w:t xml:space="preserve"> К</w:t>
      </w:r>
      <w:proofErr w:type="gramEnd"/>
      <w:r w:rsidRPr="001F65F5">
        <w:rPr>
          <w:color w:val="000000"/>
          <w:sz w:val="28"/>
          <w:szCs w:val="28"/>
        </w:rPr>
        <w:t>,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где: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ЛС – льготная ставка арендной платы;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1F65F5">
        <w:rPr>
          <w:color w:val="000000"/>
          <w:sz w:val="28"/>
          <w:szCs w:val="28"/>
        </w:rPr>
        <w:t>К</w:t>
      </w:r>
      <w:proofErr w:type="gramEnd"/>
      <w:r w:rsidRPr="001F65F5">
        <w:rPr>
          <w:color w:val="000000"/>
          <w:sz w:val="28"/>
          <w:szCs w:val="28"/>
        </w:rPr>
        <w:t xml:space="preserve"> – понижающий коэффициент.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217558">
        <w:rPr>
          <w:b/>
          <w:color w:val="000000"/>
          <w:sz w:val="28"/>
          <w:szCs w:val="28"/>
        </w:rPr>
        <w:t>3.11</w:t>
      </w:r>
      <w:r>
        <w:rPr>
          <w:color w:val="000000"/>
          <w:sz w:val="28"/>
          <w:szCs w:val="28"/>
        </w:rPr>
        <w:t xml:space="preserve">. </w:t>
      </w:r>
      <w:r w:rsidRPr="001F65F5">
        <w:rPr>
          <w:color w:val="000000"/>
          <w:sz w:val="28"/>
          <w:szCs w:val="28"/>
        </w:rPr>
        <w:t>В отношении объектов недвижимого имущества льготная ставка арендной платы рассчитывается по формуле: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 xml:space="preserve">ЛС = </w:t>
      </w:r>
      <w:r w:rsidRPr="001F65F5">
        <w:rPr>
          <w:color w:val="000000"/>
          <w:sz w:val="28"/>
          <w:szCs w:val="28"/>
          <w:lang w:val="en-US"/>
        </w:rPr>
        <w:t>S</w:t>
      </w:r>
      <w:r w:rsidRPr="001F65F5">
        <w:rPr>
          <w:color w:val="000000"/>
          <w:sz w:val="28"/>
          <w:szCs w:val="28"/>
        </w:rPr>
        <w:t xml:space="preserve"> </w:t>
      </w:r>
      <w:proofErr w:type="spellStart"/>
      <w:r w:rsidRPr="001F65F5">
        <w:rPr>
          <w:color w:val="000000"/>
          <w:sz w:val="28"/>
          <w:szCs w:val="28"/>
        </w:rPr>
        <w:t>х</w:t>
      </w:r>
      <w:proofErr w:type="spellEnd"/>
      <w:r w:rsidRPr="001F65F5">
        <w:rPr>
          <w:color w:val="000000"/>
          <w:sz w:val="28"/>
          <w:szCs w:val="28"/>
        </w:rPr>
        <w:t xml:space="preserve"> АП </w:t>
      </w:r>
      <w:proofErr w:type="spellStart"/>
      <w:r w:rsidRPr="001F65F5">
        <w:rPr>
          <w:color w:val="000000"/>
          <w:sz w:val="28"/>
          <w:szCs w:val="28"/>
        </w:rPr>
        <w:t>х</w:t>
      </w:r>
      <w:proofErr w:type="spellEnd"/>
      <w:proofErr w:type="gramStart"/>
      <w:r w:rsidRPr="001F65F5">
        <w:rPr>
          <w:color w:val="000000"/>
          <w:sz w:val="28"/>
          <w:szCs w:val="28"/>
        </w:rPr>
        <w:t xml:space="preserve"> К</w:t>
      </w:r>
      <w:proofErr w:type="gramEnd"/>
      <w:r w:rsidRPr="001F65F5">
        <w:rPr>
          <w:color w:val="000000"/>
          <w:sz w:val="28"/>
          <w:szCs w:val="28"/>
        </w:rPr>
        <w:t>,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где: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ЛС – льготная ставка (размер) арендной платы за пользование объектом имущества в год по договору аренды;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  <w:lang w:val="en-US"/>
        </w:rPr>
        <w:t>S</w:t>
      </w:r>
      <w:r w:rsidRPr="001F65F5">
        <w:rPr>
          <w:color w:val="000000"/>
          <w:sz w:val="28"/>
          <w:szCs w:val="28"/>
        </w:rPr>
        <w:t xml:space="preserve"> – </w:t>
      </w:r>
      <w:proofErr w:type="gramStart"/>
      <w:r w:rsidRPr="001F65F5">
        <w:rPr>
          <w:color w:val="000000"/>
          <w:sz w:val="28"/>
          <w:szCs w:val="28"/>
        </w:rPr>
        <w:t>площадь</w:t>
      </w:r>
      <w:proofErr w:type="gramEnd"/>
      <w:r w:rsidRPr="001F65F5">
        <w:rPr>
          <w:color w:val="000000"/>
          <w:sz w:val="28"/>
          <w:szCs w:val="28"/>
        </w:rPr>
        <w:t xml:space="preserve"> объекта недвижимого имущества;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1F65F5">
        <w:rPr>
          <w:color w:val="000000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</w:t>
      </w:r>
      <w:proofErr w:type="gramStart"/>
      <w:r w:rsidRPr="001F65F5">
        <w:rPr>
          <w:color w:val="000000"/>
          <w:sz w:val="28"/>
          <w:szCs w:val="28"/>
        </w:rPr>
        <w:t>.м</w:t>
      </w:r>
      <w:proofErr w:type="gramEnd"/>
      <w:r w:rsidRPr="001F65F5">
        <w:rPr>
          <w:color w:val="000000"/>
          <w:sz w:val="28"/>
          <w:szCs w:val="28"/>
        </w:rPr>
        <w:t>);</w:t>
      </w:r>
    </w:p>
    <w:p w:rsidR="00600E71" w:rsidRPr="001F65F5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1F65F5">
        <w:rPr>
          <w:color w:val="000000"/>
          <w:sz w:val="28"/>
          <w:szCs w:val="28"/>
        </w:rPr>
        <w:t>К</w:t>
      </w:r>
      <w:proofErr w:type="gramEnd"/>
      <w:r w:rsidRPr="001F65F5">
        <w:rPr>
          <w:color w:val="000000"/>
          <w:sz w:val="28"/>
          <w:szCs w:val="28"/>
        </w:rPr>
        <w:t xml:space="preserve"> – понижающий коэффициент.</w:t>
      </w:r>
    </w:p>
    <w:p w:rsidR="00600E71" w:rsidRPr="006E1B9B" w:rsidRDefault="00600E71" w:rsidP="00600E71">
      <w:pPr>
        <w:tabs>
          <w:tab w:val="left" w:pos="-142"/>
        </w:tabs>
        <w:ind w:firstLine="567"/>
        <w:jc w:val="both"/>
        <w:rPr>
          <w:color w:val="000000"/>
          <w:sz w:val="28"/>
          <w:szCs w:val="28"/>
        </w:rPr>
      </w:pPr>
      <w:r w:rsidRPr="00217558">
        <w:rPr>
          <w:b/>
          <w:color w:val="000000"/>
          <w:sz w:val="28"/>
          <w:szCs w:val="28"/>
        </w:rPr>
        <w:t>3.12.</w:t>
      </w:r>
      <w:r>
        <w:rPr>
          <w:color w:val="000000"/>
          <w:sz w:val="28"/>
          <w:szCs w:val="28"/>
        </w:rPr>
        <w:t xml:space="preserve"> </w:t>
      </w:r>
      <w:r w:rsidRPr="001F65F5">
        <w:rPr>
          <w:color w:val="000000"/>
          <w:sz w:val="28"/>
          <w:szCs w:val="28"/>
        </w:rPr>
        <w:t>В случае использования Субъектом арендуемого имущества не для осуществления социально значимого вида деятельности Администрация пересматривает условия договора, исключив из него условие о предоставлении льготы по арендной плате.</w:t>
      </w:r>
    </w:p>
    <w:sectPr w:rsidR="00600E71" w:rsidRPr="006E1B9B" w:rsidSect="00DF63B0">
      <w:pgSz w:w="11906" w:h="16838"/>
      <w:pgMar w:top="709" w:right="566" w:bottom="56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A6C"/>
    <w:multiLevelType w:val="multilevel"/>
    <w:tmpl w:val="B928D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45C05E2"/>
    <w:multiLevelType w:val="multilevel"/>
    <w:tmpl w:val="EB3AAA9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7EF70C43"/>
    <w:multiLevelType w:val="multilevel"/>
    <w:tmpl w:val="E3E686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8D4EC2"/>
    <w:rsid w:val="001D2BD7"/>
    <w:rsid w:val="002A2D7C"/>
    <w:rsid w:val="00343134"/>
    <w:rsid w:val="0045468D"/>
    <w:rsid w:val="00470F84"/>
    <w:rsid w:val="005B32ED"/>
    <w:rsid w:val="00600E71"/>
    <w:rsid w:val="006C7399"/>
    <w:rsid w:val="00861543"/>
    <w:rsid w:val="008D4EC2"/>
    <w:rsid w:val="00914093"/>
    <w:rsid w:val="00A87B43"/>
    <w:rsid w:val="00CB5F57"/>
    <w:rsid w:val="00DF63B0"/>
    <w:rsid w:val="00EF03DF"/>
    <w:rsid w:val="00FC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D"/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2D798D"/>
    <w:pPr>
      <w:keepNext/>
      <w:jc w:val="center"/>
      <w:outlineLvl w:val="0"/>
    </w:pPr>
    <w:rPr>
      <w:b/>
      <w:sz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2D798D"/>
    <w:pPr>
      <w:keepNext/>
      <w:outlineLvl w:val="1"/>
    </w:pPr>
    <w:rPr>
      <w:b/>
      <w:sz w:val="2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2D798D"/>
    <w:pPr>
      <w:keepNext/>
      <w:jc w:val="right"/>
      <w:outlineLvl w:val="2"/>
    </w:pPr>
    <w:rPr>
      <w:sz w:val="28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2D798D"/>
    <w:pPr>
      <w:keepNext/>
      <w:jc w:val="center"/>
      <w:outlineLvl w:val="3"/>
    </w:pPr>
    <w:rPr>
      <w:sz w:val="28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2D798D"/>
    <w:pPr>
      <w:keepNext/>
      <w:outlineLvl w:val="4"/>
    </w:pPr>
    <w:rPr>
      <w:sz w:val="28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2D798D"/>
    <w:pPr>
      <w:keepNext/>
      <w:jc w:val="both"/>
      <w:outlineLvl w:val="5"/>
    </w:pPr>
    <w:rPr>
      <w:sz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2462FC"/>
    <w:rPr>
      <w:rFonts w:cs="Times New Roman"/>
      <w:b/>
      <w:sz w:val="24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BD2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"/>
    <w:uiPriority w:val="99"/>
    <w:semiHidden/>
    <w:qFormat/>
    <w:locked/>
    <w:rsid w:val="00BD269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9"/>
    <w:semiHidden/>
    <w:qFormat/>
    <w:locked/>
    <w:rsid w:val="00BD269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Heading5"/>
    <w:uiPriority w:val="99"/>
    <w:semiHidden/>
    <w:qFormat/>
    <w:locked/>
    <w:rsid w:val="00BD269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Heading6"/>
    <w:uiPriority w:val="99"/>
    <w:semiHidden/>
    <w:qFormat/>
    <w:locked/>
    <w:rsid w:val="00BD269F"/>
    <w:rPr>
      <w:rFonts w:ascii="Calibri" w:hAnsi="Calibri" w:cs="Times New Roman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BD269F"/>
    <w:rPr>
      <w:rFonts w:cs="Times New Roman"/>
      <w:sz w:val="20"/>
      <w:szCs w:val="20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BD269F"/>
    <w:rPr>
      <w:rFonts w:cs="Times New Roman"/>
      <w:sz w:val="16"/>
      <w:szCs w:val="16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BD269F"/>
    <w:rPr>
      <w:rFonts w:cs="Times New Roman"/>
      <w:sz w:val="2"/>
    </w:rPr>
  </w:style>
  <w:style w:type="character" w:customStyle="1" w:styleId="ListLabel1">
    <w:name w:val="ListLabel 1"/>
    <w:qFormat/>
    <w:rsid w:val="008D4EC2"/>
    <w:rPr>
      <w:rFonts w:cs="Times New Roman"/>
    </w:rPr>
  </w:style>
  <w:style w:type="character" w:customStyle="1" w:styleId="ListLabel2">
    <w:name w:val="ListLabel 2"/>
    <w:qFormat/>
    <w:rsid w:val="008D4EC2"/>
    <w:rPr>
      <w:rFonts w:cs="Times New Roman"/>
    </w:rPr>
  </w:style>
  <w:style w:type="character" w:customStyle="1" w:styleId="ListLabel3">
    <w:name w:val="ListLabel 3"/>
    <w:qFormat/>
    <w:rsid w:val="008D4EC2"/>
    <w:rPr>
      <w:rFonts w:cs="Times New Roman"/>
    </w:rPr>
  </w:style>
  <w:style w:type="character" w:customStyle="1" w:styleId="ListLabel4">
    <w:name w:val="ListLabel 4"/>
    <w:qFormat/>
    <w:rsid w:val="008D4EC2"/>
    <w:rPr>
      <w:rFonts w:cs="Times New Roman"/>
    </w:rPr>
  </w:style>
  <w:style w:type="character" w:customStyle="1" w:styleId="ListLabel5">
    <w:name w:val="ListLabel 5"/>
    <w:qFormat/>
    <w:rsid w:val="008D4EC2"/>
    <w:rPr>
      <w:rFonts w:cs="Times New Roman"/>
    </w:rPr>
  </w:style>
  <w:style w:type="character" w:customStyle="1" w:styleId="ListLabel6">
    <w:name w:val="ListLabel 6"/>
    <w:qFormat/>
    <w:rsid w:val="008D4EC2"/>
    <w:rPr>
      <w:rFonts w:cs="Times New Roman"/>
    </w:rPr>
  </w:style>
  <w:style w:type="character" w:customStyle="1" w:styleId="ListLabel7">
    <w:name w:val="ListLabel 7"/>
    <w:qFormat/>
    <w:rsid w:val="008D4EC2"/>
    <w:rPr>
      <w:rFonts w:cs="Times New Roman"/>
    </w:rPr>
  </w:style>
  <w:style w:type="character" w:customStyle="1" w:styleId="ListLabel8">
    <w:name w:val="ListLabel 8"/>
    <w:qFormat/>
    <w:rsid w:val="008D4EC2"/>
    <w:rPr>
      <w:rFonts w:cs="Times New Roman"/>
    </w:rPr>
  </w:style>
  <w:style w:type="character" w:customStyle="1" w:styleId="ListLabel9">
    <w:name w:val="ListLabel 9"/>
    <w:qFormat/>
    <w:rsid w:val="008D4EC2"/>
    <w:rPr>
      <w:rFonts w:cs="Times New Roman"/>
    </w:rPr>
  </w:style>
  <w:style w:type="character" w:customStyle="1" w:styleId="ListLabel10">
    <w:name w:val="ListLabel 10"/>
    <w:qFormat/>
    <w:rsid w:val="008D4EC2"/>
    <w:rPr>
      <w:rFonts w:cs="Times New Roman"/>
    </w:rPr>
  </w:style>
  <w:style w:type="character" w:customStyle="1" w:styleId="ListLabel11">
    <w:name w:val="ListLabel 11"/>
    <w:qFormat/>
    <w:rsid w:val="008D4EC2"/>
    <w:rPr>
      <w:rFonts w:cs="Times New Roman"/>
    </w:rPr>
  </w:style>
  <w:style w:type="character" w:customStyle="1" w:styleId="ListLabel12">
    <w:name w:val="ListLabel 12"/>
    <w:qFormat/>
    <w:rsid w:val="008D4EC2"/>
    <w:rPr>
      <w:rFonts w:cs="Times New Roman"/>
    </w:rPr>
  </w:style>
  <w:style w:type="character" w:customStyle="1" w:styleId="ListLabel13">
    <w:name w:val="ListLabel 13"/>
    <w:qFormat/>
    <w:rsid w:val="008D4EC2"/>
    <w:rPr>
      <w:rFonts w:cs="Times New Roman"/>
    </w:rPr>
  </w:style>
  <w:style w:type="character" w:customStyle="1" w:styleId="ListLabel14">
    <w:name w:val="ListLabel 14"/>
    <w:qFormat/>
    <w:rsid w:val="008D4EC2"/>
    <w:rPr>
      <w:rFonts w:cs="Times New Roman"/>
    </w:rPr>
  </w:style>
  <w:style w:type="character" w:customStyle="1" w:styleId="ListLabel15">
    <w:name w:val="ListLabel 15"/>
    <w:qFormat/>
    <w:rsid w:val="008D4EC2"/>
    <w:rPr>
      <w:rFonts w:cs="Times New Roman"/>
    </w:rPr>
  </w:style>
  <w:style w:type="character" w:customStyle="1" w:styleId="ListLabel16">
    <w:name w:val="ListLabel 16"/>
    <w:qFormat/>
    <w:rsid w:val="008D4EC2"/>
    <w:rPr>
      <w:rFonts w:cs="Times New Roman"/>
    </w:rPr>
  </w:style>
  <w:style w:type="character" w:customStyle="1" w:styleId="ListLabel17">
    <w:name w:val="ListLabel 17"/>
    <w:qFormat/>
    <w:rsid w:val="008D4EC2"/>
    <w:rPr>
      <w:rFonts w:cs="Times New Roman"/>
    </w:rPr>
  </w:style>
  <w:style w:type="character" w:customStyle="1" w:styleId="ListLabel18">
    <w:name w:val="ListLabel 18"/>
    <w:qFormat/>
    <w:rsid w:val="008D4EC2"/>
    <w:rPr>
      <w:rFonts w:cs="Times New Roman"/>
    </w:rPr>
  </w:style>
  <w:style w:type="character" w:customStyle="1" w:styleId="ListLabel19">
    <w:name w:val="ListLabel 19"/>
    <w:qFormat/>
    <w:rsid w:val="008D4EC2"/>
    <w:rPr>
      <w:rFonts w:cs="Times New Roman"/>
    </w:rPr>
  </w:style>
  <w:style w:type="character" w:customStyle="1" w:styleId="ListLabel20">
    <w:name w:val="ListLabel 20"/>
    <w:qFormat/>
    <w:rsid w:val="008D4EC2"/>
    <w:rPr>
      <w:rFonts w:cs="Times New Roman"/>
    </w:rPr>
  </w:style>
  <w:style w:type="character" w:customStyle="1" w:styleId="ListLabel21">
    <w:name w:val="ListLabel 21"/>
    <w:qFormat/>
    <w:rsid w:val="008D4EC2"/>
    <w:rPr>
      <w:rFonts w:cs="Times New Roman"/>
    </w:rPr>
  </w:style>
  <w:style w:type="character" w:customStyle="1" w:styleId="ListLabel22">
    <w:name w:val="ListLabel 22"/>
    <w:qFormat/>
    <w:rsid w:val="008D4EC2"/>
    <w:rPr>
      <w:rFonts w:cs="Times New Roman"/>
    </w:rPr>
  </w:style>
  <w:style w:type="character" w:customStyle="1" w:styleId="ListLabel23">
    <w:name w:val="ListLabel 23"/>
    <w:qFormat/>
    <w:rsid w:val="008D4EC2"/>
    <w:rPr>
      <w:rFonts w:cs="Times New Roman"/>
    </w:rPr>
  </w:style>
  <w:style w:type="character" w:customStyle="1" w:styleId="ListLabel24">
    <w:name w:val="ListLabel 24"/>
    <w:qFormat/>
    <w:rsid w:val="008D4EC2"/>
    <w:rPr>
      <w:rFonts w:cs="Times New Roman"/>
    </w:rPr>
  </w:style>
  <w:style w:type="character" w:customStyle="1" w:styleId="ListLabel25">
    <w:name w:val="ListLabel 25"/>
    <w:qFormat/>
    <w:rsid w:val="008D4EC2"/>
    <w:rPr>
      <w:rFonts w:cs="Times New Roman"/>
    </w:rPr>
  </w:style>
  <w:style w:type="character" w:customStyle="1" w:styleId="ListLabel26">
    <w:name w:val="ListLabel 26"/>
    <w:qFormat/>
    <w:rsid w:val="008D4EC2"/>
    <w:rPr>
      <w:rFonts w:cs="Times New Roman"/>
    </w:rPr>
  </w:style>
  <w:style w:type="character" w:customStyle="1" w:styleId="ListLabel27">
    <w:name w:val="ListLabel 27"/>
    <w:qFormat/>
    <w:rsid w:val="008D4EC2"/>
    <w:rPr>
      <w:rFonts w:cs="Times New Roman"/>
    </w:rPr>
  </w:style>
  <w:style w:type="character" w:customStyle="1" w:styleId="ListLabel28">
    <w:name w:val="ListLabel 28"/>
    <w:qFormat/>
    <w:rsid w:val="008D4EC2"/>
    <w:rPr>
      <w:rFonts w:cs="Times New Roman"/>
    </w:rPr>
  </w:style>
  <w:style w:type="character" w:customStyle="1" w:styleId="ListLabel29">
    <w:name w:val="ListLabel 29"/>
    <w:qFormat/>
    <w:rsid w:val="008D4EC2"/>
    <w:rPr>
      <w:rFonts w:cs="Times New Roman"/>
    </w:rPr>
  </w:style>
  <w:style w:type="character" w:customStyle="1" w:styleId="ListLabel30">
    <w:name w:val="ListLabel 30"/>
    <w:qFormat/>
    <w:rsid w:val="008D4EC2"/>
    <w:rPr>
      <w:rFonts w:cs="Times New Roman"/>
    </w:rPr>
  </w:style>
  <w:style w:type="character" w:customStyle="1" w:styleId="ListLabel31">
    <w:name w:val="ListLabel 31"/>
    <w:qFormat/>
    <w:rsid w:val="008D4EC2"/>
    <w:rPr>
      <w:rFonts w:cs="Times New Roman"/>
    </w:rPr>
  </w:style>
  <w:style w:type="character" w:customStyle="1" w:styleId="ListLabel32">
    <w:name w:val="ListLabel 32"/>
    <w:qFormat/>
    <w:rsid w:val="008D4EC2"/>
    <w:rPr>
      <w:rFonts w:cs="Times New Roman"/>
    </w:rPr>
  </w:style>
  <w:style w:type="character" w:customStyle="1" w:styleId="ListLabel33">
    <w:name w:val="ListLabel 33"/>
    <w:qFormat/>
    <w:rsid w:val="008D4EC2"/>
    <w:rPr>
      <w:rFonts w:cs="Times New Roman"/>
    </w:rPr>
  </w:style>
  <w:style w:type="character" w:customStyle="1" w:styleId="ListLabel34">
    <w:name w:val="ListLabel 34"/>
    <w:qFormat/>
    <w:rsid w:val="008D4EC2"/>
    <w:rPr>
      <w:rFonts w:cs="Times New Roman"/>
    </w:rPr>
  </w:style>
  <w:style w:type="character" w:customStyle="1" w:styleId="ListLabel35">
    <w:name w:val="ListLabel 35"/>
    <w:qFormat/>
    <w:rsid w:val="008D4EC2"/>
    <w:rPr>
      <w:rFonts w:eastAsia="Times New Roman"/>
    </w:rPr>
  </w:style>
  <w:style w:type="character" w:customStyle="1" w:styleId="ListLabel36">
    <w:name w:val="ListLabel 36"/>
    <w:qFormat/>
    <w:rsid w:val="008D4EC2"/>
    <w:rPr>
      <w:rFonts w:eastAsia="Times New Roman"/>
    </w:rPr>
  </w:style>
  <w:style w:type="character" w:customStyle="1" w:styleId="ListLabel37">
    <w:name w:val="ListLabel 37"/>
    <w:qFormat/>
    <w:rsid w:val="008D4EC2"/>
    <w:rPr>
      <w:rFonts w:cs="Times New Roman"/>
    </w:rPr>
  </w:style>
  <w:style w:type="character" w:customStyle="1" w:styleId="ListLabel38">
    <w:name w:val="ListLabel 38"/>
    <w:qFormat/>
    <w:rsid w:val="008D4EC2"/>
    <w:rPr>
      <w:rFonts w:cs="Times New Roman"/>
    </w:rPr>
  </w:style>
  <w:style w:type="character" w:customStyle="1" w:styleId="ListLabel39">
    <w:name w:val="ListLabel 39"/>
    <w:qFormat/>
    <w:rsid w:val="008D4EC2"/>
    <w:rPr>
      <w:rFonts w:cs="Times New Roman"/>
    </w:rPr>
  </w:style>
  <w:style w:type="character" w:customStyle="1" w:styleId="ListLabel40">
    <w:name w:val="ListLabel 40"/>
    <w:qFormat/>
    <w:rsid w:val="008D4EC2"/>
    <w:rPr>
      <w:rFonts w:cs="Times New Roman"/>
    </w:rPr>
  </w:style>
  <w:style w:type="character" w:customStyle="1" w:styleId="ListLabel41">
    <w:name w:val="ListLabel 41"/>
    <w:qFormat/>
    <w:rsid w:val="008D4EC2"/>
    <w:rPr>
      <w:rFonts w:cs="Times New Roman"/>
    </w:rPr>
  </w:style>
  <w:style w:type="character" w:customStyle="1" w:styleId="ListLabel42">
    <w:name w:val="ListLabel 42"/>
    <w:qFormat/>
    <w:rsid w:val="008D4EC2"/>
    <w:rPr>
      <w:rFonts w:cs="Times New Roman"/>
    </w:rPr>
  </w:style>
  <w:style w:type="character" w:customStyle="1" w:styleId="ListLabel43">
    <w:name w:val="ListLabel 43"/>
    <w:qFormat/>
    <w:rsid w:val="008D4EC2"/>
    <w:rPr>
      <w:rFonts w:cs="Times New Roman"/>
    </w:rPr>
  </w:style>
  <w:style w:type="character" w:customStyle="1" w:styleId="ListLabel44">
    <w:name w:val="ListLabel 44"/>
    <w:qFormat/>
    <w:rsid w:val="008D4EC2"/>
    <w:rPr>
      <w:rFonts w:cs="Times New Roman"/>
    </w:rPr>
  </w:style>
  <w:style w:type="character" w:customStyle="1" w:styleId="ListLabel45">
    <w:name w:val="ListLabel 45"/>
    <w:qFormat/>
    <w:rsid w:val="008D4EC2"/>
    <w:rPr>
      <w:rFonts w:cs="Times New Roman"/>
    </w:rPr>
  </w:style>
  <w:style w:type="character" w:customStyle="1" w:styleId="ListLabel46">
    <w:name w:val="ListLabel 46"/>
    <w:qFormat/>
    <w:rsid w:val="008D4EC2"/>
    <w:rPr>
      <w:rFonts w:cs="Times New Roman"/>
    </w:rPr>
  </w:style>
  <w:style w:type="character" w:customStyle="1" w:styleId="ListLabel47">
    <w:name w:val="ListLabel 47"/>
    <w:qFormat/>
    <w:rsid w:val="008D4EC2"/>
    <w:rPr>
      <w:rFonts w:cs="Times New Roman"/>
    </w:rPr>
  </w:style>
  <w:style w:type="character" w:customStyle="1" w:styleId="ListLabel48">
    <w:name w:val="ListLabel 48"/>
    <w:qFormat/>
    <w:rsid w:val="008D4EC2"/>
    <w:rPr>
      <w:rFonts w:cs="Times New Roman"/>
    </w:rPr>
  </w:style>
  <w:style w:type="character" w:customStyle="1" w:styleId="ListLabel49">
    <w:name w:val="ListLabel 49"/>
    <w:qFormat/>
    <w:rsid w:val="008D4EC2"/>
    <w:rPr>
      <w:rFonts w:cs="Times New Roman"/>
    </w:rPr>
  </w:style>
  <w:style w:type="character" w:customStyle="1" w:styleId="ListLabel50">
    <w:name w:val="ListLabel 50"/>
    <w:qFormat/>
    <w:rsid w:val="008D4EC2"/>
    <w:rPr>
      <w:rFonts w:cs="Times New Roman"/>
    </w:rPr>
  </w:style>
  <w:style w:type="character" w:customStyle="1" w:styleId="ListLabel51">
    <w:name w:val="ListLabel 51"/>
    <w:qFormat/>
    <w:rsid w:val="008D4EC2"/>
    <w:rPr>
      <w:rFonts w:cs="Times New Roman"/>
    </w:rPr>
  </w:style>
  <w:style w:type="character" w:customStyle="1" w:styleId="ListLabel52">
    <w:name w:val="ListLabel 52"/>
    <w:qFormat/>
    <w:rsid w:val="008D4EC2"/>
    <w:rPr>
      <w:rFonts w:cs="Times New Roman"/>
    </w:rPr>
  </w:style>
  <w:style w:type="character" w:customStyle="1" w:styleId="ListLabel53">
    <w:name w:val="ListLabel 53"/>
    <w:qFormat/>
    <w:rsid w:val="008D4EC2"/>
    <w:rPr>
      <w:rFonts w:cs="Times New Roman"/>
    </w:rPr>
  </w:style>
  <w:style w:type="character" w:customStyle="1" w:styleId="ListLabel54">
    <w:name w:val="ListLabel 54"/>
    <w:qFormat/>
    <w:rsid w:val="008D4EC2"/>
    <w:rPr>
      <w:rFonts w:cs="Times New Roman"/>
    </w:rPr>
  </w:style>
  <w:style w:type="character" w:customStyle="1" w:styleId="ListLabel55">
    <w:name w:val="ListLabel 55"/>
    <w:qFormat/>
    <w:rsid w:val="008D4EC2"/>
    <w:rPr>
      <w:rFonts w:cs="Times New Roman"/>
    </w:rPr>
  </w:style>
  <w:style w:type="character" w:customStyle="1" w:styleId="ListLabel56">
    <w:name w:val="ListLabel 56"/>
    <w:qFormat/>
    <w:rsid w:val="008D4EC2"/>
    <w:rPr>
      <w:rFonts w:eastAsia="Times New Roman"/>
    </w:rPr>
  </w:style>
  <w:style w:type="character" w:customStyle="1" w:styleId="ListLabel57">
    <w:name w:val="ListLabel 57"/>
    <w:qFormat/>
    <w:rsid w:val="008D4EC2"/>
    <w:rPr>
      <w:rFonts w:cs="Times New Roman"/>
    </w:rPr>
  </w:style>
  <w:style w:type="character" w:customStyle="1" w:styleId="ListLabel58">
    <w:name w:val="ListLabel 58"/>
    <w:qFormat/>
    <w:rsid w:val="008D4EC2"/>
    <w:rPr>
      <w:rFonts w:cs="Times New Roman"/>
    </w:rPr>
  </w:style>
  <w:style w:type="character" w:customStyle="1" w:styleId="ListLabel59">
    <w:name w:val="ListLabel 59"/>
    <w:qFormat/>
    <w:rsid w:val="008D4EC2"/>
    <w:rPr>
      <w:rFonts w:cs="Times New Roman"/>
    </w:rPr>
  </w:style>
  <w:style w:type="character" w:customStyle="1" w:styleId="ListLabel60">
    <w:name w:val="ListLabel 60"/>
    <w:qFormat/>
    <w:rsid w:val="008D4EC2"/>
    <w:rPr>
      <w:rFonts w:cs="Times New Roman"/>
    </w:rPr>
  </w:style>
  <w:style w:type="character" w:customStyle="1" w:styleId="ListLabel61">
    <w:name w:val="ListLabel 61"/>
    <w:qFormat/>
    <w:rsid w:val="008D4EC2"/>
    <w:rPr>
      <w:rFonts w:cs="Times New Roman"/>
    </w:rPr>
  </w:style>
  <w:style w:type="character" w:customStyle="1" w:styleId="ListLabel62">
    <w:name w:val="ListLabel 62"/>
    <w:qFormat/>
    <w:rsid w:val="008D4EC2"/>
    <w:rPr>
      <w:rFonts w:cs="Times New Roman"/>
    </w:rPr>
  </w:style>
  <w:style w:type="character" w:customStyle="1" w:styleId="ListLabel63">
    <w:name w:val="ListLabel 63"/>
    <w:qFormat/>
    <w:rsid w:val="008D4EC2"/>
    <w:rPr>
      <w:rFonts w:cs="Times New Roman"/>
    </w:rPr>
  </w:style>
  <w:style w:type="paragraph" w:customStyle="1" w:styleId="a9">
    <w:name w:val="Заголовок"/>
    <w:basedOn w:val="a"/>
    <w:next w:val="a4"/>
    <w:qFormat/>
    <w:rsid w:val="008D4E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99"/>
    <w:rsid w:val="002D798D"/>
    <w:rPr>
      <w:sz w:val="24"/>
    </w:rPr>
  </w:style>
  <w:style w:type="paragraph" w:styleId="aa">
    <w:name w:val="List"/>
    <w:basedOn w:val="a4"/>
    <w:rsid w:val="008D4EC2"/>
    <w:rPr>
      <w:rFonts w:cs="Mangal"/>
    </w:rPr>
  </w:style>
  <w:style w:type="paragraph" w:customStyle="1" w:styleId="Caption">
    <w:name w:val="Caption"/>
    <w:basedOn w:val="a"/>
    <w:qFormat/>
    <w:rsid w:val="008D4E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D4EC2"/>
    <w:pPr>
      <w:suppressLineNumbers/>
    </w:pPr>
    <w:rPr>
      <w:rFonts w:cs="Mangal"/>
    </w:rPr>
  </w:style>
  <w:style w:type="paragraph" w:styleId="a6">
    <w:name w:val="Body Text Indent"/>
    <w:basedOn w:val="a"/>
    <w:link w:val="a5"/>
    <w:uiPriority w:val="99"/>
    <w:rsid w:val="002D798D"/>
    <w:pPr>
      <w:ind w:firstLine="720"/>
      <w:jc w:val="both"/>
    </w:pPr>
    <w:rPr>
      <w:sz w:val="28"/>
    </w:rPr>
  </w:style>
  <w:style w:type="paragraph" w:styleId="20">
    <w:name w:val="Body Text 2"/>
    <w:basedOn w:val="a"/>
    <w:link w:val="2"/>
    <w:uiPriority w:val="99"/>
    <w:qFormat/>
    <w:rsid w:val="002D798D"/>
    <w:pPr>
      <w:spacing w:before="326" w:line="321" w:lineRule="exact"/>
      <w:jc w:val="both"/>
    </w:pPr>
    <w:rPr>
      <w:sz w:val="28"/>
    </w:rPr>
  </w:style>
  <w:style w:type="paragraph" w:styleId="ac">
    <w:name w:val="caption"/>
    <w:basedOn w:val="a"/>
    <w:next w:val="a"/>
    <w:uiPriority w:val="99"/>
    <w:qFormat/>
    <w:rsid w:val="002D798D"/>
    <w:pPr>
      <w:jc w:val="right"/>
    </w:pPr>
    <w:rPr>
      <w:sz w:val="28"/>
    </w:rPr>
  </w:style>
  <w:style w:type="paragraph" w:styleId="30">
    <w:name w:val="Body Text 3"/>
    <w:basedOn w:val="a"/>
    <w:link w:val="3"/>
    <w:uiPriority w:val="99"/>
    <w:qFormat/>
    <w:rsid w:val="002D798D"/>
    <w:pPr>
      <w:jc w:val="right"/>
    </w:pPr>
    <w:rPr>
      <w:sz w:val="28"/>
    </w:rPr>
  </w:style>
  <w:style w:type="paragraph" w:styleId="a8">
    <w:name w:val="Balloon Text"/>
    <w:basedOn w:val="a"/>
    <w:link w:val="a7"/>
    <w:uiPriority w:val="99"/>
    <w:semiHidden/>
    <w:qFormat/>
    <w:rsid w:val="00527FBD"/>
    <w:rPr>
      <w:rFonts w:ascii="Tahoma" w:hAnsi="Tahoma" w:cs="Tahoma"/>
      <w:sz w:val="16"/>
      <w:szCs w:val="16"/>
    </w:rPr>
  </w:style>
  <w:style w:type="table" w:styleId="ad">
    <w:name w:val="Table Grid"/>
    <w:basedOn w:val="a1"/>
    <w:locked/>
    <w:rsid w:val="00DF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C7399"/>
    <w:pPr>
      <w:ind w:left="720"/>
      <w:contextualSpacing/>
    </w:pPr>
  </w:style>
  <w:style w:type="paragraph" w:customStyle="1" w:styleId="ListParagraph">
    <w:name w:val="List Paragraph"/>
    <w:basedOn w:val="a"/>
    <w:rsid w:val="00600E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 Евгеньевич</cp:lastModifiedBy>
  <cp:revision>3</cp:revision>
  <cp:lastPrinted>2015-12-30T11:53:00Z</cp:lastPrinted>
  <dcterms:created xsi:type="dcterms:W3CDTF">2020-01-17T08:12:00Z</dcterms:created>
  <dcterms:modified xsi:type="dcterms:W3CDTF">2020-01-17T08:14:00Z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Починковского 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