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C2" w:rsidRPr="000B1850" w:rsidRDefault="00B817C2" w:rsidP="00DE6F2C">
      <w:pPr>
        <w:pStyle w:val="BodyText"/>
        <w:spacing w:line="240" w:lineRule="auto"/>
        <w:jc w:val="center"/>
        <w:rPr>
          <w:b/>
          <w:bCs/>
          <w:lang w:val="ru-RU"/>
        </w:rPr>
      </w:pPr>
      <w:r w:rsidRPr="000B1850">
        <w:rPr>
          <w:b/>
          <w:bCs/>
          <w:lang w:val="ru-RU"/>
        </w:rPr>
        <w:t>ПОЯСНИТЕЛЬНАЯ ЗАПИСКА</w:t>
      </w:r>
    </w:p>
    <w:p w:rsidR="00B817C2" w:rsidRPr="000B1850" w:rsidRDefault="00B817C2" w:rsidP="00DE6F2C">
      <w:pPr>
        <w:pStyle w:val="BodyText"/>
        <w:spacing w:line="240" w:lineRule="auto"/>
        <w:jc w:val="center"/>
        <w:rPr>
          <w:b/>
          <w:bCs/>
          <w:lang w:val="ru-RU"/>
        </w:rPr>
      </w:pPr>
    </w:p>
    <w:p w:rsidR="00B817C2" w:rsidRPr="00D65515" w:rsidRDefault="00B817C2" w:rsidP="00DE6F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проекту постановления администрации Починковского </w:t>
      </w:r>
      <w:r w:rsidRPr="000B18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r w:rsidRPr="00D6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Нижегородской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  <w:r w:rsidRPr="00D65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DD13B1">
        <w:rPr>
          <w:rFonts w:ascii="Times New Roman" w:hAnsi="Times New Roman" w:cs="Times New Roman"/>
          <w:b/>
          <w:bCs/>
          <w:sz w:val="28"/>
          <w:szCs w:val="28"/>
        </w:rPr>
        <w:t>Информационное общество и внедрение современных информационных технологий в Починковском муниципальном районе на 2019 – 2020 годы</w:t>
      </w:r>
      <w:r w:rsidRPr="00D655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817C2" w:rsidRPr="000B1850" w:rsidRDefault="00B817C2" w:rsidP="00DE6F2C">
      <w:pPr>
        <w:jc w:val="center"/>
        <w:rPr>
          <w:rFonts w:ascii="Times New Roman" w:hAnsi="Times New Roman" w:cs="Times New Roman"/>
          <w:color w:val="548DD4"/>
        </w:rPr>
      </w:pPr>
    </w:p>
    <w:p w:rsidR="00B817C2" w:rsidRPr="000B1850" w:rsidRDefault="00B817C2" w:rsidP="00DE6F2C">
      <w:pPr>
        <w:pStyle w:val="Heading2"/>
        <w:ind w:firstLine="708"/>
        <w:rPr>
          <w:lang w:val="ru-RU"/>
        </w:rPr>
      </w:pPr>
      <w:r w:rsidRPr="000B1850">
        <w:rPr>
          <w:lang w:val="ru-RU"/>
        </w:rPr>
        <w:t>1.</w:t>
      </w:r>
      <w:r w:rsidRPr="0047529F">
        <w:t>    </w:t>
      </w:r>
      <w:r w:rsidRPr="000B1850">
        <w:rPr>
          <w:lang w:val="ru-RU"/>
        </w:rPr>
        <w:t xml:space="preserve"> Краткое описание предлагаемого регулирования.</w:t>
      </w:r>
    </w:p>
    <w:p w:rsidR="00B817C2" w:rsidRDefault="00B817C2" w:rsidP="00DE6F2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7A1">
        <w:rPr>
          <w:rFonts w:ascii="Times New Roman" w:hAnsi="Times New Roman" w:cs="Times New Roman"/>
          <w:sz w:val="28"/>
          <w:szCs w:val="28"/>
        </w:rPr>
        <w:t>Данный проект постанов</w:t>
      </w:r>
      <w:r>
        <w:rPr>
          <w:rFonts w:ascii="Times New Roman" w:hAnsi="Times New Roman" w:cs="Times New Roman"/>
          <w:sz w:val="28"/>
          <w:szCs w:val="28"/>
        </w:rPr>
        <w:t>ления администрации Починковского</w:t>
      </w:r>
      <w:r w:rsidRPr="003A77A1"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разработан в целях</w:t>
      </w:r>
      <w:r w:rsidRPr="00DE6F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DD13B1">
        <w:rPr>
          <w:rFonts w:ascii="Times New Roman" w:hAnsi="Times New Roman" w:cs="Times New Roman"/>
          <w:color w:val="000000"/>
          <w:sz w:val="28"/>
          <w:szCs w:val="28"/>
        </w:rPr>
        <w:t>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D13B1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деятельности органов местного самоуправления и муниципальных учреждений Починковского муниципального района, направленных на реализацию интересов населения, за счет использования современных информационных и телекоммуникационных технологий в Починковском муниципальном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7C2" w:rsidRDefault="00B817C2" w:rsidP="00DE6F2C">
      <w:pPr>
        <w:pStyle w:val="Heading2"/>
        <w:ind w:firstLine="708"/>
        <w:rPr>
          <w:lang w:val="ru-RU"/>
        </w:rPr>
      </w:pPr>
      <w:r w:rsidRPr="003A77A1">
        <w:rPr>
          <w:lang w:val="ru-RU"/>
        </w:rPr>
        <w:t xml:space="preserve">2. Основание для </w:t>
      </w:r>
      <w:r>
        <w:rPr>
          <w:lang w:val="ru-RU"/>
        </w:rPr>
        <w:t>разработки программы.</w:t>
      </w:r>
    </w:p>
    <w:p w:rsidR="00B817C2" w:rsidRPr="00DD13B1" w:rsidRDefault="00B817C2" w:rsidP="008F5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Распоряжение Правительства РФ от 20.10.2010 № 1815-р «О государственной программе Российской Федерации «Информационное общество 2011-2020 годы»; </w:t>
      </w:r>
    </w:p>
    <w:p w:rsidR="00B817C2" w:rsidRPr="00DD13B1" w:rsidRDefault="00B817C2" w:rsidP="008F5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13B1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Постановление Правительства Нижегородской области от 30.04.2014 № 300 «Об утверждении государственной программы «Информационное общество Нижегородской области»;</w:t>
      </w:r>
    </w:p>
    <w:p w:rsidR="00B817C2" w:rsidRPr="008F5203" w:rsidRDefault="00B817C2" w:rsidP="008F52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13B1">
        <w:rPr>
          <w:rFonts w:ascii="Times New Roman" w:hAnsi="Times New Roman" w:cs="Times New Roman"/>
          <w:sz w:val="28"/>
          <w:szCs w:val="28"/>
          <w:shd w:val="clear" w:color="auto" w:fill="FFFFFF"/>
        </w:rPr>
        <w:t>- Постановлениее Правительства Нижегородской области от 22.08.2017 № 624 «О координации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исполнительными органами государственной власти Нижегородской</w:t>
      </w:r>
      <w:r w:rsidRPr="00DD13B1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</w:rPr>
        <w:t xml:space="preserve"> области»</w:t>
      </w:r>
    </w:p>
    <w:p w:rsidR="00B817C2" w:rsidRDefault="00B817C2" w:rsidP="00DE6F2C">
      <w:pPr>
        <w:pStyle w:val="Heading2"/>
        <w:ind w:firstLine="708"/>
        <w:rPr>
          <w:lang w:val="ru-RU"/>
        </w:rPr>
      </w:pPr>
      <w:r w:rsidRPr="003A77A1">
        <w:rPr>
          <w:lang w:val="ru-RU"/>
        </w:rPr>
        <w:t xml:space="preserve">3. </w:t>
      </w:r>
      <w:r>
        <w:rPr>
          <w:lang w:val="ru-RU"/>
        </w:rPr>
        <w:t>Основные задачи программы</w:t>
      </w:r>
      <w:r w:rsidRPr="003A77A1">
        <w:rPr>
          <w:lang w:val="ru-RU"/>
        </w:rPr>
        <w:t>:</w:t>
      </w:r>
    </w:p>
    <w:p w:rsidR="00B817C2" w:rsidRPr="00DD13B1" w:rsidRDefault="00B817C2" w:rsidP="00DD13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DD13B1">
        <w:rPr>
          <w:rFonts w:ascii="Times New Roman" w:hAnsi="Times New Roman" w:cs="Times New Roman"/>
          <w:color w:val="000000"/>
          <w:sz w:val="28"/>
          <w:szCs w:val="28"/>
        </w:rPr>
        <w:t>овышение качества и доступности муниципальных услуг в электронном виде;</w:t>
      </w:r>
    </w:p>
    <w:p w:rsidR="00B817C2" w:rsidRPr="00DD13B1" w:rsidRDefault="00B817C2" w:rsidP="00DD13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DD13B1">
        <w:rPr>
          <w:rFonts w:ascii="Times New Roman" w:hAnsi="Times New Roman" w:cs="Times New Roman"/>
          <w:color w:val="000000"/>
          <w:sz w:val="28"/>
          <w:szCs w:val="28"/>
        </w:rPr>
        <w:t>нижение издержек бизнеса на преодоление административных барьеров;</w:t>
      </w:r>
    </w:p>
    <w:p w:rsidR="00B817C2" w:rsidRPr="00FE00DB" w:rsidRDefault="00B817C2" w:rsidP="00DD13B1">
      <w:pPr>
        <w:spacing w:after="0" w:line="240" w:lineRule="auto"/>
        <w:ind w:firstLine="567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DD13B1">
        <w:rPr>
          <w:rFonts w:ascii="Times New Roman" w:hAnsi="Times New Roman" w:cs="Times New Roman"/>
          <w:color w:val="000000"/>
          <w:sz w:val="28"/>
          <w:szCs w:val="28"/>
        </w:rPr>
        <w:t>овышение эффективности деятельности органов местного самоуправления Починковского муниципального района (далее органов местного самоуправления), их координации; Повышение открытости и прозрачности деятельности органов местного самоуправления для общества;</w:t>
      </w:r>
      <w:r w:rsidRPr="00FE00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17C2" w:rsidRDefault="00B817C2" w:rsidP="00FE00DB">
      <w:pPr>
        <w:ind w:firstLine="708"/>
        <w:jc w:val="both"/>
        <w:rPr>
          <w:rStyle w:val="Heading2Char"/>
          <w:lang w:val="ru-RU"/>
        </w:rPr>
      </w:pPr>
    </w:p>
    <w:p w:rsidR="00B817C2" w:rsidRDefault="00B817C2" w:rsidP="00FE00DB">
      <w:pPr>
        <w:ind w:firstLine="708"/>
        <w:jc w:val="both"/>
        <w:rPr>
          <w:rStyle w:val="Heading2Char"/>
          <w:lang w:val="ru-RU"/>
        </w:rPr>
      </w:pPr>
    </w:p>
    <w:p w:rsidR="00B817C2" w:rsidRDefault="00B817C2" w:rsidP="00FE00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0DB">
        <w:rPr>
          <w:rStyle w:val="Heading2Char"/>
          <w:lang w:val="ru-RU"/>
        </w:rPr>
        <w:t>4. Основные мероприятия программы</w:t>
      </w:r>
      <w:r w:rsidRPr="0047529F">
        <w:rPr>
          <w:rFonts w:ascii="Times New Roman" w:hAnsi="Times New Roman" w:cs="Times New Roman"/>
          <w:sz w:val="28"/>
          <w:szCs w:val="28"/>
        </w:rPr>
        <w:t> </w:t>
      </w:r>
    </w:p>
    <w:p w:rsidR="00B817C2" w:rsidRPr="00FA32EA" w:rsidRDefault="00B817C2" w:rsidP="00FA32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2EA">
        <w:rPr>
          <w:rFonts w:ascii="Times New Roman" w:hAnsi="Times New Roman" w:cs="Times New Roman"/>
          <w:sz w:val="28"/>
          <w:szCs w:val="28"/>
        </w:rPr>
        <w:t xml:space="preserve">- </w:t>
      </w:r>
      <w:r w:rsidRPr="00FA32EA">
        <w:rPr>
          <w:rStyle w:val="102"/>
          <w:sz w:val="28"/>
          <w:szCs w:val="28"/>
          <w:lang w:eastAsia="ru-RU"/>
        </w:rPr>
        <w:t>Сопровождение деятельности МФЦ по предоставлению государственных и муниципальных услуг на территории Починковского муниципального района</w:t>
      </w:r>
      <w:r w:rsidRPr="00FA32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17C2" w:rsidRPr="00FA32EA" w:rsidRDefault="00B817C2" w:rsidP="00FA32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2EA">
        <w:rPr>
          <w:rFonts w:ascii="Times New Roman" w:hAnsi="Times New Roman" w:cs="Times New Roman"/>
          <w:sz w:val="28"/>
          <w:szCs w:val="28"/>
        </w:rPr>
        <w:t xml:space="preserve">- </w:t>
      </w:r>
      <w:r w:rsidRPr="00FA32EA">
        <w:rPr>
          <w:rStyle w:val="102"/>
          <w:sz w:val="28"/>
          <w:szCs w:val="28"/>
          <w:lang w:eastAsia="ru-RU"/>
        </w:rPr>
        <w:t>Приобретение программного обеспечения</w:t>
      </w:r>
      <w:r w:rsidRPr="00FA32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17C2" w:rsidRPr="00FA32EA" w:rsidRDefault="00B817C2" w:rsidP="00FA32EA">
      <w:pPr>
        <w:spacing w:after="0" w:line="240" w:lineRule="auto"/>
        <w:jc w:val="both"/>
        <w:rPr>
          <w:rStyle w:val="102"/>
          <w:sz w:val="28"/>
          <w:szCs w:val="28"/>
          <w:lang w:eastAsia="ru-RU"/>
        </w:rPr>
      </w:pPr>
      <w:r w:rsidRPr="00FA32EA">
        <w:rPr>
          <w:rFonts w:ascii="Times New Roman" w:hAnsi="Times New Roman" w:cs="Times New Roman"/>
          <w:sz w:val="28"/>
          <w:szCs w:val="28"/>
        </w:rPr>
        <w:t>-</w:t>
      </w:r>
      <w:r w:rsidRPr="00FA32EA">
        <w:rPr>
          <w:rStyle w:val="102"/>
          <w:sz w:val="28"/>
          <w:szCs w:val="28"/>
          <w:lang w:eastAsia="ru-RU"/>
        </w:rPr>
        <w:t>Приобретение и поддержание в актуальном состоянии справочных, правовых систем;</w:t>
      </w:r>
    </w:p>
    <w:p w:rsidR="00B817C2" w:rsidRPr="00FA32EA" w:rsidRDefault="00B817C2" w:rsidP="00FA32EA">
      <w:pPr>
        <w:spacing w:after="0" w:line="240" w:lineRule="auto"/>
        <w:jc w:val="both"/>
        <w:rPr>
          <w:rStyle w:val="102"/>
          <w:sz w:val="28"/>
          <w:szCs w:val="28"/>
          <w:lang w:eastAsia="ru-RU"/>
        </w:rPr>
      </w:pPr>
      <w:r w:rsidRPr="00FA32EA">
        <w:rPr>
          <w:rStyle w:val="102"/>
          <w:sz w:val="28"/>
          <w:szCs w:val="28"/>
          <w:lang w:eastAsia="ru-RU"/>
        </w:rPr>
        <w:t>-  Приобретение орг.техники и офисного оборудования;</w:t>
      </w:r>
    </w:p>
    <w:p w:rsidR="00B817C2" w:rsidRPr="00FA32EA" w:rsidRDefault="00B817C2" w:rsidP="00FA32EA">
      <w:pPr>
        <w:spacing w:after="0" w:line="240" w:lineRule="auto"/>
        <w:jc w:val="both"/>
        <w:rPr>
          <w:rStyle w:val="102"/>
          <w:sz w:val="28"/>
          <w:szCs w:val="28"/>
          <w:lang w:eastAsia="ru-RU"/>
        </w:rPr>
      </w:pPr>
      <w:r w:rsidRPr="00FA32EA">
        <w:rPr>
          <w:rStyle w:val="102"/>
          <w:sz w:val="28"/>
          <w:szCs w:val="28"/>
          <w:lang w:eastAsia="ru-RU"/>
        </w:rPr>
        <w:t xml:space="preserve">- </w:t>
      </w:r>
      <w:r w:rsidRPr="00FA32EA">
        <w:rPr>
          <w:rFonts w:ascii="Times New Roman" w:hAnsi="Times New Roman" w:cs="Times New Roman"/>
          <w:sz w:val="28"/>
          <w:szCs w:val="28"/>
        </w:rPr>
        <w:t>Сопровождение официального сайта в сети Интернет.</w:t>
      </w:r>
    </w:p>
    <w:p w:rsidR="00B817C2" w:rsidRDefault="00B817C2" w:rsidP="00DE6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7C2" w:rsidRPr="00DC47A9" w:rsidRDefault="00B817C2" w:rsidP="003D1442">
      <w:pPr>
        <w:pStyle w:val="Heading2"/>
        <w:ind w:firstLine="708"/>
        <w:rPr>
          <w:lang w:val="ru-RU"/>
        </w:rPr>
      </w:pPr>
      <w:r>
        <w:rPr>
          <w:lang w:val="ru-RU"/>
        </w:rPr>
        <w:t>5. Целевые показатели</w:t>
      </w:r>
    </w:p>
    <w:tbl>
      <w:tblPr>
        <w:tblW w:w="950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32"/>
        <w:gridCol w:w="142"/>
        <w:gridCol w:w="1134"/>
      </w:tblGrid>
      <w:tr w:rsidR="00B817C2" w:rsidRPr="00E807FA">
        <w:trPr>
          <w:trHeight w:hRule="exact" w:val="773"/>
        </w:trPr>
        <w:tc>
          <w:tcPr>
            <w:tcW w:w="8374" w:type="dxa"/>
            <w:gridSpan w:val="2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Уд</w:t>
            </w:r>
            <w:r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овлетворенность граждан качество</w:t>
            </w: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м предоставления услуг в МФЦ</w:t>
            </w:r>
          </w:p>
        </w:tc>
        <w:tc>
          <w:tcPr>
            <w:tcW w:w="1134" w:type="dxa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sz w:val="28"/>
                <w:szCs w:val="28"/>
              </w:rPr>
            </w:pPr>
            <w:r w:rsidRPr="00F9424C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%</w:t>
            </w:r>
          </w:p>
        </w:tc>
      </w:tr>
      <w:tr w:rsidR="00B817C2" w:rsidRPr="00E807FA">
        <w:trPr>
          <w:trHeight w:hRule="exact" w:val="698"/>
        </w:trPr>
        <w:tc>
          <w:tcPr>
            <w:tcW w:w="8374" w:type="dxa"/>
            <w:gridSpan w:val="2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Организация доступа сотрудников администрации к справочной правовой системе</w:t>
            </w:r>
          </w:p>
        </w:tc>
        <w:tc>
          <w:tcPr>
            <w:tcW w:w="1134" w:type="dxa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100</w:t>
            </w:r>
            <w:r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</w:tr>
      <w:tr w:rsidR="00B817C2" w:rsidRPr="00E807FA">
        <w:trPr>
          <w:trHeight w:hRule="exact" w:val="722"/>
        </w:trPr>
        <w:tc>
          <w:tcPr>
            <w:tcW w:w="8374" w:type="dxa"/>
            <w:gridSpan w:val="2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Модернизация существующих автоматизированных рабочих мест</w:t>
            </w:r>
          </w:p>
        </w:tc>
        <w:tc>
          <w:tcPr>
            <w:tcW w:w="1134" w:type="dxa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90</w:t>
            </w:r>
            <w:r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</w:tr>
      <w:tr w:rsidR="00B817C2" w:rsidRPr="00E807FA">
        <w:trPr>
          <w:trHeight w:hRule="exact" w:val="705"/>
        </w:trPr>
        <w:tc>
          <w:tcPr>
            <w:tcW w:w="8374" w:type="dxa"/>
            <w:gridSpan w:val="2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Соблюдение времени максимального ожидания в очереди на уровне 12 минут.</w:t>
            </w:r>
          </w:p>
        </w:tc>
        <w:tc>
          <w:tcPr>
            <w:tcW w:w="1134" w:type="dxa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85</w:t>
            </w:r>
            <w:r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</w:tr>
      <w:tr w:rsidR="00B817C2" w:rsidRPr="00E807FA">
        <w:trPr>
          <w:trHeight w:hRule="exact" w:val="791"/>
        </w:trPr>
        <w:tc>
          <w:tcPr>
            <w:tcW w:w="8374" w:type="dxa"/>
            <w:gridSpan w:val="2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Модернизация рабочих мест в управлении делами администрации Починковского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100</w:t>
            </w:r>
            <w:r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</w:tr>
      <w:tr w:rsidR="00B817C2" w:rsidRPr="00E807FA">
        <w:trPr>
          <w:trHeight w:hRule="exact" w:val="1106"/>
        </w:trPr>
        <w:tc>
          <w:tcPr>
            <w:tcW w:w="9508" w:type="dxa"/>
            <w:gridSpan w:val="3"/>
            <w:shd w:val="clear" w:color="auto" w:fill="FFFFFF"/>
          </w:tcPr>
          <w:p w:rsidR="00B817C2" w:rsidRDefault="00B817C2" w:rsidP="00F9424C">
            <w:pPr>
              <w:ind w:firstLine="708"/>
              <w:jc w:val="both"/>
              <w:rPr>
                <w:rStyle w:val="Heading2Char"/>
                <w:lang w:val="ru-RU"/>
              </w:rPr>
            </w:pPr>
          </w:p>
          <w:p w:rsidR="00B817C2" w:rsidRPr="00DC47A9" w:rsidRDefault="00B817C2" w:rsidP="00F9424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8EB">
              <w:rPr>
                <w:rStyle w:val="Heading2Char"/>
                <w:lang w:val="ru-RU"/>
              </w:rPr>
              <w:t>6. Ожидаемые результаты</w:t>
            </w:r>
          </w:p>
          <w:p w:rsidR="00B817C2" w:rsidRPr="00E807FA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</w:pPr>
          </w:p>
        </w:tc>
      </w:tr>
      <w:tr w:rsidR="00B817C2" w:rsidRPr="00E807FA">
        <w:trPr>
          <w:trHeight w:hRule="exact" w:val="373"/>
        </w:trPr>
        <w:tc>
          <w:tcPr>
            <w:tcW w:w="8232" w:type="dxa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Количество услуг оказанных через МКУ МФЦ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19000</w:t>
            </w:r>
            <w:r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 xml:space="preserve"> шт</w:t>
            </w:r>
          </w:p>
        </w:tc>
      </w:tr>
      <w:tr w:rsidR="00B817C2" w:rsidRPr="00E807FA">
        <w:trPr>
          <w:trHeight w:val="546"/>
        </w:trPr>
        <w:tc>
          <w:tcPr>
            <w:tcW w:w="8232" w:type="dxa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Организация доступа сотрудников администрации Починковского муниципального района к сети Интернет на рабочих местах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100</w:t>
            </w:r>
            <w:r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</w:tr>
      <w:tr w:rsidR="00B817C2" w:rsidRPr="007167EB">
        <w:trPr>
          <w:trHeight w:val="546"/>
        </w:trPr>
        <w:tc>
          <w:tcPr>
            <w:tcW w:w="8232" w:type="dxa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Количество размещенных материалов на официальном сайте Администрации Починковского муниципального района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color w:val="auto"/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color w:val="auto"/>
                <w:sz w:val="28"/>
                <w:szCs w:val="28"/>
                <w:lang w:eastAsia="ru-RU"/>
              </w:rPr>
              <w:t>550</w:t>
            </w:r>
            <w:r>
              <w:rPr>
                <w:rStyle w:val="10"/>
                <w:rFonts w:ascii="Calibri" w:hAnsi="Calibri"/>
                <w:color w:val="auto"/>
                <w:sz w:val="28"/>
                <w:szCs w:val="28"/>
                <w:lang w:eastAsia="ru-RU"/>
              </w:rPr>
              <w:t xml:space="preserve"> шт</w:t>
            </w:r>
          </w:p>
        </w:tc>
      </w:tr>
      <w:tr w:rsidR="00B817C2" w:rsidRPr="007167EB">
        <w:trPr>
          <w:trHeight w:val="546"/>
        </w:trPr>
        <w:tc>
          <w:tcPr>
            <w:tcW w:w="8232" w:type="dxa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Доступность официального сайта в сети Интернет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100</w:t>
            </w:r>
            <w:r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</w:tr>
      <w:tr w:rsidR="00B817C2" w:rsidRPr="007167EB">
        <w:trPr>
          <w:trHeight w:val="546"/>
        </w:trPr>
        <w:tc>
          <w:tcPr>
            <w:tcW w:w="8232" w:type="dxa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Обеспечение антивирусной защиты на автоматизированных рабочих местах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100</w:t>
            </w:r>
            <w:r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</w:tr>
      <w:tr w:rsidR="00B817C2" w:rsidRPr="00E807FA">
        <w:trPr>
          <w:trHeight w:hRule="exact" w:val="662"/>
        </w:trPr>
        <w:tc>
          <w:tcPr>
            <w:tcW w:w="8232" w:type="dxa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Организация доступа сотрудников администрации к справочной правовой системе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100</w:t>
            </w:r>
            <w:r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</w:tr>
      <w:tr w:rsidR="00B817C2" w:rsidRPr="00E807FA">
        <w:trPr>
          <w:trHeight w:hRule="exact" w:val="701"/>
        </w:trPr>
        <w:tc>
          <w:tcPr>
            <w:tcW w:w="8232" w:type="dxa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Модернизация существующих автоматизированных рабочих мест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90</w:t>
            </w:r>
            <w:r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</w:tr>
      <w:tr w:rsidR="00B817C2" w:rsidRPr="00E807FA">
        <w:trPr>
          <w:trHeight w:hRule="exact" w:val="792"/>
        </w:trPr>
        <w:tc>
          <w:tcPr>
            <w:tcW w:w="8232" w:type="dxa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Модернизация рабочих мест в управлении делами администрации Починковского муниципального района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B817C2" w:rsidRPr="00F9424C" w:rsidRDefault="00B817C2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sz w:val="28"/>
                <w:szCs w:val="28"/>
              </w:rPr>
            </w:pPr>
            <w:r w:rsidRPr="00F9424C"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100</w:t>
            </w:r>
            <w:r>
              <w:rPr>
                <w:rStyle w:val="10"/>
                <w:rFonts w:ascii="Calibri" w:hAnsi="Calibri"/>
                <w:sz w:val="28"/>
                <w:szCs w:val="28"/>
                <w:lang w:eastAsia="ru-RU"/>
              </w:rPr>
              <w:t>%</w:t>
            </w:r>
          </w:p>
        </w:tc>
      </w:tr>
    </w:tbl>
    <w:p w:rsidR="00B817C2" w:rsidRPr="00E77390" w:rsidRDefault="00B817C2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8B">
        <w:rPr>
          <w:rStyle w:val="Heading2Char"/>
          <w:lang w:val="ru-RU"/>
        </w:rPr>
        <w:t>7.</w:t>
      </w:r>
      <w:r w:rsidRPr="00E77390">
        <w:rPr>
          <w:rStyle w:val="Heading2Char"/>
        </w:rPr>
        <w:t> </w:t>
      </w:r>
      <w:r w:rsidRPr="006F158B">
        <w:rPr>
          <w:rStyle w:val="Heading2Char"/>
          <w:lang w:val="ru-RU"/>
        </w:rPr>
        <w:t>Сроки реализации программы</w:t>
      </w:r>
      <w:r w:rsidRPr="00E77390">
        <w:rPr>
          <w:rFonts w:ascii="Times New Roman" w:hAnsi="Times New Roman" w:cs="Times New Roman"/>
          <w:sz w:val="28"/>
          <w:szCs w:val="28"/>
        </w:rPr>
        <w:t>:</w:t>
      </w:r>
    </w:p>
    <w:p w:rsidR="00B817C2" w:rsidRDefault="00B817C2" w:rsidP="00CD68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D01E5D">
        <w:rPr>
          <w:rFonts w:ascii="Times New Roman" w:hAnsi="Times New Roman" w:cs="Times New Roman"/>
          <w:sz w:val="28"/>
          <w:szCs w:val="28"/>
        </w:rPr>
        <w:t>-2020 годы.</w:t>
      </w:r>
    </w:p>
    <w:p w:rsidR="00B817C2" w:rsidRPr="00DD7008" w:rsidRDefault="00B817C2" w:rsidP="006F15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58B">
        <w:rPr>
          <w:rStyle w:val="Heading2Char"/>
          <w:lang w:val="ru-RU"/>
        </w:rPr>
        <w:t>8.</w:t>
      </w:r>
      <w:r w:rsidRPr="00DD7008">
        <w:rPr>
          <w:rStyle w:val="Heading2Char"/>
        </w:rPr>
        <w:t> </w:t>
      </w:r>
      <w:r w:rsidRPr="006F158B">
        <w:rPr>
          <w:rStyle w:val="Heading2Char"/>
          <w:lang w:val="ru-RU"/>
        </w:rPr>
        <w:t xml:space="preserve">Оценка расходов бюджета </w:t>
      </w:r>
      <w:r>
        <w:rPr>
          <w:rStyle w:val="Heading2Char"/>
          <w:lang w:val="ru-RU"/>
        </w:rPr>
        <w:t>Починковского</w:t>
      </w:r>
      <w:r w:rsidRPr="006F158B">
        <w:rPr>
          <w:rStyle w:val="Heading2Char"/>
          <w:lang w:val="ru-RU"/>
        </w:rPr>
        <w:t xml:space="preserve"> муниципального района Нижегородской области</w:t>
      </w:r>
    </w:p>
    <w:p w:rsidR="00B817C2" w:rsidRPr="00D01E5D" w:rsidRDefault="00B817C2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 w:rsidRPr="004752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D01E5D">
        <w:rPr>
          <w:rFonts w:ascii="Times New Roman" w:hAnsi="Times New Roman" w:cs="Times New Roman"/>
          <w:sz w:val="28"/>
          <w:szCs w:val="28"/>
        </w:rPr>
        <w:t>Финансирование мероприятий, предусмотренных П</w:t>
      </w:r>
      <w:r>
        <w:rPr>
          <w:rFonts w:ascii="Times New Roman" w:hAnsi="Times New Roman" w:cs="Times New Roman"/>
          <w:sz w:val="28"/>
          <w:szCs w:val="28"/>
        </w:rPr>
        <w:t>рограммой «</w:t>
      </w:r>
      <w:r w:rsidRPr="00DD13B1">
        <w:rPr>
          <w:rFonts w:ascii="Times New Roman" w:hAnsi="Times New Roman" w:cs="Times New Roman"/>
          <w:sz w:val="28"/>
          <w:szCs w:val="28"/>
        </w:rPr>
        <w:t>Информационное общество и внедрение современных информационных технологий в Починковском муниципальном районе на 2019 –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E5D">
        <w:rPr>
          <w:rFonts w:ascii="Times New Roman" w:hAnsi="Times New Roman" w:cs="Times New Roman"/>
          <w:sz w:val="28"/>
          <w:szCs w:val="28"/>
        </w:rPr>
        <w:t>, осуществляется за счет средств местного бюджета. Объём средств уточняется ежегодно при ф</w:t>
      </w:r>
      <w:r>
        <w:rPr>
          <w:rFonts w:ascii="Times New Roman" w:hAnsi="Times New Roman" w:cs="Times New Roman"/>
          <w:sz w:val="28"/>
          <w:szCs w:val="28"/>
        </w:rPr>
        <w:t>ормировании бюджета Починковского</w:t>
      </w:r>
      <w:r w:rsidRPr="00D01E5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01E5D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 w:rsidRPr="00D01E5D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</w:t>
      </w:r>
    </w:p>
    <w:p w:rsidR="00B817C2" w:rsidRPr="00D01E5D" w:rsidRDefault="00B817C2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Починковского</w:t>
      </w:r>
      <w:r w:rsidRPr="00D01E5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01E5D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 w:rsidRPr="00D01E5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D01E5D">
        <w:rPr>
          <w:rFonts w:ascii="Times New Roman" w:hAnsi="Times New Roman" w:cs="Times New Roman"/>
          <w:sz w:val="28"/>
          <w:szCs w:val="28"/>
        </w:rPr>
        <w:t xml:space="preserve"> (прогноз):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C2" w:rsidRPr="006F158B" w:rsidRDefault="00B817C2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 w:rsidRPr="006F158B">
        <w:rPr>
          <w:rFonts w:ascii="Times New Roman" w:hAnsi="Times New Roman" w:cs="Times New Roman"/>
          <w:sz w:val="28"/>
          <w:szCs w:val="28"/>
        </w:rPr>
        <w:t>2019 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B1">
        <w:rPr>
          <w:rFonts w:ascii="Times New Roman" w:hAnsi="Times New Roman" w:cs="Times New Roman"/>
          <w:sz w:val="28"/>
          <w:szCs w:val="28"/>
        </w:rPr>
        <w:t>8039,5</w:t>
      </w:r>
      <w:r w:rsidRPr="006F158B">
        <w:rPr>
          <w:rFonts w:ascii="Times New Roman" w:hAnsi="Times New Roman" w:cs="Times New Roman"/>
          <w:sz w:val="28"/>
          <w:szCs w:val="28"/>
        </w:rPr>
        <w:t xml:space="preserve"> тыс. руб. (прогноз)</w:t>
      </w:r>
    </w:p>
    <w:p w:rsidR="00B817C2" w:rsidRPr="006F158B" w:rsidRDefault="00B817C2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 - </w:t>
      </w:r>
      <w:r w:rsidRPr="006F158B">
        <w:rPr>
          <w:rFonts w:ascii="Times New Roman" w:hAnsi="Times New Roman" w:cs="Times New Roman"/>
          <w:sz w:val="28"/>
          <w:szCs w:val="28"/>
        </w:rPr>
        <w:t xml:space="preserve"> </w:t>
      </w:r>
      <w:r w:rsidRPr="00DD13B1">
        <w:rPr>
          <w:rFonts w:ascii="Times New Roman" w:hAnsi="Times New Roman" w:cs="Times New Roman"/>
          <w:sz w:val="28"/>
          <w:szCs w:val="28"/>
        </w:rPr>
        <w:t>8038,0</w:t>
      </w:r>
      <w:r w:rsidRPr="006F158B">
        <w:rPr>
          <w:rFonts w:ascii="Times New Roman" w:hAnsi="Times New Roman" w:cs="Times New Roman"/>
          <w:sz w:val="28"/>
          <w:szCs w:val="28"/>
        </w:rPr>
        <w:t xml:space="preserve">  тыс. руб. (прогноз).</w:t>
      </w:r>
    </w:p>
    <w:p w:rsidR="00B817C2" w:rsidRPr="00CD68EB" w:rsidRDefault="00B817C2" w:rsidP="00DE6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17C2" w:rsidRPr="00CD68EB" w:rsidSect="00FA32EA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2C"/>
    <w:rsid w:val="000B1850"/>
    <w:rsid w:val="00173609"/>
    <w:rsid w:val="001E362C"/>
    <w:rsid w:val="00312BA1"/>
    <w:rsid w:val="003A77A1"/>
    <w:rsid w:val="003D1442"/>
    <w:rsid w:val="0047529F"/>
    <w:rsid w:val="004A0ECB"/>
    <w:rsid w:val="00565CBA"/>
    <w:rsid w:val="005D0747"/>
    <w:rsid w:val="005F738D"/>
    <w:rsid w:val="006F158B"/>
    <w:rsid w:val="007167EB"/>
    <w:rsid w:val="00876E28"/>
    <w:rsid w:val="008F5203"/>
    <w:rsid w:val="00A85249"/>
    <w:rsid w:val="00B15092"/>
    <w:rsid w:val="00B817C2"/>
    <w:rsid w:val="00CD68EB"/>
    <w:rsid w:val="00D01E5D"/>
    <w:rsid w:val="00D65515"/>
    <w:rsid w:val="00DA3CB4"/>
    <w:rsid w:val="00DC47A9"/>
    <w:rsid w:val="00DD13B1"/>
    <w:rsid w:val="00DD7008"/>
    <w:rsid w:val="00DE2F26"/>
    <w:rsid w:val="00DE6F2C"/>
    <w:rsid w:val="00E70264"/>
    <w:rsid w:val="00E77390"/>
    <w:rsid w:val="00E807FA"/>
    <w:rsid w:val="00F8060F"/>
    <w:rsid w:val="00F9424C"/>
    <w:rsid w:val="00FA32EA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8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F2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6F2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E6F2C"/>
    <w:pPr>
      <w:spacing w:after="0" w:line="360" w:lineRule="auto"/>
      <w:jc w:val="both"/>
    </w:pPr>
    <w:rPr>
      <w:color w:val="000000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6F2C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FE00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FE00DB"/>
    <w:rPr>
      <w:b/>
      <w:bCs/>
      <w:color w:val="auto"/>
    </w:rPr>
  </w:style>
  <w:style w:type="character" w:styleId="Hyperlink">
    <w:name w:val="Hyperlink"/>
    <w:basedOn w:val="DefaultParagraphFont"/>
    <w:uiPriority w:val="99"/>
    <w:rsid w:val="00DE2F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2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3">
    <w:name w:val="Основной текст3"/>
    <w:basedOn w:val="Normal"/>
    <w:uiPriority w:val="99"/>
    <w:rsid w:val="00F9424C"/>
    <w:pPr>
      <w:widowControl w:val="0"/>
      <w:shd w:val="clear" w:color="auto" w:fill="FFFFFF"/>
      <w:spacing w:after="60" w:line="240" w:lineRule="atLeast"/>
      <w:ind w:hanging="1840"/>
      <w:jc w:val="both"/>
    </w:pPr>
    <w:rPr>
      <w:rFonts w:cs="Times New Roman"/>
      <w:color w:val="000000"/>
      <w:spacing w:val="8"/>
      <w:sz w:val="24"/>
      <w:szCs w:val="24"/>
    </w:rPr>
  </w:style>
  <w:style w:type="character" w:customStyle="1" w:styleId="10">
    <w:name w:val="Основной текст + 10"/>
    <w:aliases w:val="5 pt,Интервал 0 pt"/>
    <w:basedOn w:val="DefaultParagraphFont"/>
    <w:uiPriority w:val="99"/>
    <w:rsid w:val="00F9424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,Полужирный,Интервал 0 pt2"/>
    <w:basedOn w:val="DefaultParagraphFont"/>
    <w:uiPriority w:val="99"/>
    <w:rsid w:val="00F9424C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1,Интервал 0 pt1"/>
    <w:basedOn w:val="DefaultParagraphFont"/>
    <w:uiPriority w:val="99"/>
    <w:rsid w:val="00F9424C"/>
    <w:rPr>
      <w:rFonts w:ascii="Times New Roman" w:hAnsi="Times New Roman" w:cs="Times New Roman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3,Интервал 0 pt3"/>
    <w:basedOn w:val="DefaultParagraphFont"/>
    <w:uiPriority w:val="99"/>
    <w:rsid w:val="00FA32EA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4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772</Words>
  <Characters>4404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ё</cp:lastModifiedBy>
  <cp:revision>8</cp:revision>
  <cp:lastPrinted>2017-06-20T12:20:00Z</cp:lastPrinted>
  <dcterms:created xsi:type="dcterms:W3CDTF">2017-06-19T05:19:00Z</dcterms:created>
  <dcterms:modified xsi:type="dcterms:W3CDTF">2019-02-08T13:47:00Z</dcterms:modified>
</cp:coreProperties>
</file>