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CC" w:rsidRPr="006560E4" w:rsidRDefault="00FC2BCC" w:rsidP="00FC2BCC">
      <w:pPr>
        <w:pStyle w:val="20"/>
        <w:shd w:val="clear" w:color="auto" w:fill="auto"/>
        <w:tabs>
          <w:tab w:val="left" w:pos="4752"/>
          <w:tab w:val="left" w:pos="5670"/>
          <w:tab w:val="center" w:pos="9205"/>
        </w:tabs>
        <w:ind w:left="3840"/>
        <w:jc w:val="left"/>
        <w:rPr>
          <w:color w:val="FF0000"/>
          <w:sz w:val="28"/>
          <w:szCs w:val="28"/>
          <w:lang w:eastAsia="ru-RU" w:bidi="ru-RU"/>
        </w:rPr>
      </w:pPr>
    </w:p>
    <w:p w:rsidR="00FC2BCC" w:rsidRPr="000D4EA5" w:rsidRDefault="00FC2BCC" w:rsidP="00FC2BCC">
      <w:pPr>
        <w:pStyle w:val="20"/>
        <w:shd w:val="clear" w:color="auto" w:fill="auto"/>
        <w:tabs>
          <w:tab w:val="left" w:pos="4752"/>
          <w:tab w:val="left" w:pos="5670"/>
          <w:tab w:val="center" w:pos="9205"/>
        </w:tabs>
        <w:ind w:left="3840"/>
        <w:jc w:val="left"/>
        <w:rPr>
          <w:b/>
          <w:sz w:val="28"/>
          <w:szCs w:val="28"/>
        </w:rPr>
      </w:pPr>
      <w:r w:rsidRPr="000D4EA5">
        <w:rPr>
          <w:b/>
          <w:sz w:val="28"/>
          <w:szCs w:val="28"/>
          <w:lang w:eastAsia="ru-RU" w:bidi="ru-RU"/>
        </w:rPr>
        <w:t>Отчет</w:t>
      </w:r>
    </w:p>
    <w:p w:rsidR="00FC2BCC" w:rsidRPr="000D4EA5" w:rsidRDefault="00FC2BCC" w:rsidP="00FC2BCC">
      <w:pPr>
        <w:pStyle w:val="20"/>
        <w:shd w:val="clear" w:color="auto" w:fill="auto"/>
        <w:ind w:right="340"/>
        <w:jc w:val="center"/>
        <w:rPr>
          <w:b/>
          <w:sz w:val="28"/>
          <w:szCs w:val="28"/>
        </w:rPr>
      </w:pPr>
      <w:r w:rsidRPr="000D4EA5">
        <w:rPr>
          <w:b/>
          <w:sz w:val="28"/>
          <w:szCs w:val="28"/>
          <w:lang w:eastAsia="ru-RU" w:bidi="ru-RU"/>
        </w:rPr>
        <w:t>Финансового управления  администрации</w:t>
      </w:r>
      <w:r w:rsidRPr="000D4EA5">
        <w:rPr>
          <w:b/>
          <w:sz w:val="28"/>
          <w:szCs w:val="28"/>
          <w:lang w:eastAsia="ru-RU" w:bidi="ru-RU"/>
        </w:rPr>
        <w:br/>
        <w:t>Починковского муниципального округа Нижегородской области об</w:t>
      </w:r>
      <w:r w:rsidRPr="000D4EA5">
        <w:rPr>
          <w:b/>
          <w:sz w:val="28"/>
          <w:szCs w:val="28"/>
          <w:lang w:eastAsia="ru-RU" w:bidi="ru-RU"/>
        </w:rPr>
        <w:br/>
        <w:t>итогах работы за 2020 год</w:t>
      </w:r>
    </w:p>
    <w:p w:rsidR="00FC2BCC" w:rsidRPr="000D4EA5" w:rsidRDefault="00FC2BCC" w:rsidP="00FC2BCC">
      <w:pPr>
        <w:rPr>
          <w:rFonts w:ascii="Times New Roman" w:hAnsi="Times New Roman" w:cs="Times New Roman"/>
          <w:sz w:val="28"/>
          <w:szCs w:val="28"/>
        </w:rPr>
      </w:pPr>
    </w:p>
    <w:p w:rsidR="00FC2BCC" w:rsidRPr="00247FEA" w:rsidRDefault="00FC2BCC" w:rsidP="00FC2BCC">
      <w:pPr>
        <w:pStyle w:val="ConsPlusNormal"/>
        <w:widowControl/>
        <w:jc w:val="both"/>
        <w:rPr>
          <w:rFonts w:ascii="Times New Roman" w:hAnsi="Times New Roman" w:cs="Times New Roman"/>
          <w:sz w:val="28"/>
          <w:szCs w:val="28"/>
        </w:rPr>
      </w:pPr>
      <w:r w:rsidRPr="00247FEA">
        <w:rPr>
          <w:rFonts w:ascii="Times New Roman" w:hAnsi="Times New Roman" w:cs="Times New Roman"/>
          <w:sz w:val="28"/>
          <w:szCs w:val="28"/>
        </w:rPr>
        <w:t xml:space="preserve">Финансовое управление администрации Починковского муниципального округа Нижегородской области обеспечивает формирование и реализацию единой государственной финансовой, налоговой и бюджетной политики в округе, составление проекта и организацию </w:t>
      </w:r>
      <w:proofErr w:type="gramStart"/>
      <w:r w:rsidRPr="00247FEA">
        <w:rPr>
          <w:rFonts w:ascii="Times New Roman" w:hAnsi="Times New Roman" w:cs="Times New Roman"/>
          <w:sz w:val="28"/>
          <w:szCs w:val="28"/>
        </w:rPr>
        <w:t>исполнения  бюджета</w:t>
      </w:r>
      <w:proofErr w:type="gramEnd"/>
      <w:r w:rsidRPr="00247FEA">
        <w:rPr>
          <w:rFonts w:ascii="Times New Roman" w:hAnsi="Times New Roman" w:cs="Times New Roman"/>
          <w:sz w:val="28"/>
          <w:szCs w:val="28"/>
        </w:rPr>
        <w:t>, исполнительно-распорядительные функции по управлению финансами округа и координацию деятельности органов исполнительной власти Починковского муниципального округа Нижегородской области в сфере бюджетных правоотношений.</w:t>
      </w:r>
    </w:p>
    <w:p w:rsidR="00FC2BCC" w:rsidRPr="00247FEA" w:rsidRDefault="00FC2BCC" w:rsidP="00FC2BCC">
      <w:pPr>
        <w:pStyle w:val="ConsPlusNormal"/>
        <w:widowControl/>
        <w:jc w:val="both"/>
        <w:rPr>
          <w:rFonts w:ascii="Times New Roman" w:hAnsi="Times New Roman" w:cs="Times New Roman"/>
          <w:sz w:val="28"/>
          <w:szCs w:val="28"/>
        </w:rPr>
      </w:pPr>
    </w:p>
    <w:p w:rsidR="00FC2BCC" w:rsidRPr="000D4EA5" w:rsidRDefault="00FC2BCC" w:rsidP="0002022F">
      <w:pPr>
        <w:pStyle w:val="20"/>
        <w:shd w:val="clear" w:color="auto" w:fill="auto"/>
        <w:spacing w:line="326" w:lineRule="exact"/>
        <w:ind w:firstLine="800"/>
        <w:rPr>
          <w:sz w:val="28"/>
          <w:szCs w:val="28"/>
        </w:rPr>
      </w:pPr>
      <w:r w:rsidRPr="000D4EA5">
        <w:rPr>
          <w:sz w:val="28"/>
          <w:szCs w:val="28"/>
          <w:lang w:eastAsia="ru-RU" w:bidi="ru-RU"/>
        </w:rPr>
        <w:t xml:space="preserve">Приоритетными направлениями </w:t>
      </w:r>
      <w:proofErr w:type="gramStart"/>
      <w:r w:rsidRPr="000D4EA5">
        <w:rPr>
          <w:sz w:val="28"/>
          <w:szCs w:val="28"/>
          <w:lang w:eastAsia="ru-RU" w:bidi="ru-RU"/>
        </w:rPr>
        <w:t>деятельности  финансового</w:t>
      </w:r>
      <w:proofErr w:type="gramEnd"/>
      <w:r w:rsidRPr="000D4EA5">
        <w:rPr>
          <w:sz w:val="28"/>
          <w:szCs w:val="28"/>
          <w:lang w:eastAsia="ru-RU" w:bidi="ru-RU"/>
        </w:rPr>
        <w:t xml:space="preserve"> управления администрации района в 2020 году в рамках реализации на территории Починковского района эффективной бюджетной политики являлись:</w:t>
      </w:r>
    </w:p>
    <w:p w:rsidR="00FC2BCC" w:rsidRPr="000D4EA5" w:rsidRDefault="00FC2BCC" w:rsidP="0002022F">
      <w:pPr>
        <w:pStyle w:val="20"/>
        <w:numPr>
          <w:ilvl w:val="0"/>
          <w:numId w:val="1"/>
        </w:numPr>
        <w:shd w:val="clear" w:color="auto" w:fill="auto"/>
        <w:tabs>
          <w:tab w:val="left" w:pos="917"/>
        </w:tabs>
        <w:spacing w:line="326" w:lineRule="exact"/>
        <w:ind w:firstLine="700"/>
        <w:rPr>
          <w:sz w:val="28"/>
          <w:szCs w:val="28"/>
        </w:rPr>
      </w:pPr>
      <w:r w:rsidRPr="000D4EA5">
        <w:rPr>
          <w:sz w:val="28"/>
          <w:szCs w:val="28"/>
          <w:lang w:eastAsia="ru-RU" w:bidi="ru-RU"/>
        </w:rPr>
        <w:t>сохранение и развитие налогового потенциала;</w:t>
      </w:r>
    </w:p>
    <w:p w:rsidR="00FC2BCC" w:rsidRPr="000D4EA5" w:rsidRDefault="00FC2BCC" w:rsidP="0002022F">
      <w:pPr>
        <w:pStyle w:val="20"/>
        <w:numPr>
          <w:ilvl w:val="0"/>
          <w:numId w:val="1"/>
        </w:numPr>
        <w:shd w:val="clear" w:color="auto" w:fill="auto"/>
        <w:tabs>
          <w:tab w:val="left" w:pos="846"/>
        </w:tabs>
        <w:spacing w:line="326" w:lineRule="exact"/>
        <w:ind w:firstLine="700"/>
        <w:rPr>
          <w:sz w:val="28"/>
          <w:szCs w:val="28"/>
        </w:rPr>
      </w:pPr>
      <w:r w:rsidRPr="000D4EA5">
        <w:rPr>
          <w:sz w:val="28"/>
          <w:szCs w:val="28"/>
          <w:lang w:eastAsia="ru-RU" w:bidi="ru-RU"/>
        </w:rPr>
        <w:t>обеспечение сбалансированности и долгосрочной устойчивости бюджетной системы;</w:t>
      </w:r>
    </w:p>
    <w:p w:rsidR="00FC2BCC" w:rsidRPr="000D4EA5" w:rsidRDefault="00FC2BCC" w:rsidP="0002022F">
      <w:pPr>
        <w:pStyle w:val="20"/>
        <w:numPr>
          <w:ilvl w:val="0"/>
          <w:numId w:val="1"/>
        </w:numPr>
        <w:shd w:val="clear" w:color="auto" w:fill="auto"/>
        <w:tabs>
          <w:tab w:val="left" w:pos="860"/>
        </w:tabs>
        <w:spacing w:line="326" w:lineRule="exact"/>
        <w:ind w:firstLine="700"/>
        <w:rPr>
          <w:sz w:val="28"/>
          <w:szCs w:val="28"/>
        </w:rPr>
      </w:pPr>
      <w:r w:rsidRPr="000D4EA5">
        <w:rPr>
          <w:sz w:val="28"/>
          <w:szCs w:val="28"/>
          <w:lang w:eastAsia="ru-RU" w:bidi="ru-RU"/>
        </w:rPr>
        <w:t>эффективное расходование бюджетных средств, выявление и использование резервов для достижения планируемых результатов, концентрация финансовых ресурсов на приоритетных направлениях бюджетных расходов;</w:t>
      </w:r>
    </w:p>
    <w:p w:rsidR="00FC2BCC" w:rsidRPr="000D4EA5" w:rsidRDefault="00FC2BCC" w:rsidP="0002022F">
      <w:pPr>
        <w:pStyle w:val="20"/>
        <w:numPr>
          <w:ilvl w:val="0"/>
          <w:numId w:val="1"/>
        </w:numPr>
        <w:shd w:val="clear" w:color="auto" w:fill="auto"/>
        <w:tabs>
          <w:tab w:val="left" w:pos="860"/>
        </w:tabs>
        <w:spacing w:line="326" w:lineRule="exact"/>
        <w:ind w:firstLine="700"/>
        <w:rPr>
          <w:sz w:val="28"/>
          <w:szCs w:val="28"/>
        </w:rPr>
      </w:pPr>
      <w:r w:rsidRPr="000D4EA5">
        <w:rPr>
          <w:sz w:val="28"/>
          <w:szCs w:val="28"/>
          <w:lang w:eastAsia="ru-RU" w:bidi="ru-RU"/>
        </w:rPr>
        <w:t>создание условий для исполнения органами местного самоуправления закрепленных за ними полномочий;</w:t>
      </w:r>
    </w:p>
    <w:p w:rsidR="00FC2BCC" w:rsidRPr="000D4EA5" w:rsidRDefault="00FC2BCC" w:rsidP="0002022F">
      <w:pPr>
        <w:pStyle w:val="20"/>
        <w:numPr>
          <w:ilvl w:val="0"/>
          <w:numId w:val="1"/>
        </w:numPr>
        <w:shd w:val="clear" w:color="auto" w:fill="auto"/>
        <w:tabs>
          <w:tab w:val="left" w:pos="913"/>
        </w:tabs>
        <w:spacing w:line="326" w:lineRule="exact"/>
        <w:ind w:firstLine="800"/>
        <w:rPr>
          <w:sz w:val="28"/>
          <w:szCs w:val="28"/>
        </w:rPr>
      </w:pPr>
      <w:r w:rsidRPr="000D4EA5">
        <w:rPr>
          <w:sz w:val="28"/>
          <w:szCs w:val="28"/>
          <w:lang w:eastAsia="ru-RU" w:bidi="ru-RU"/>
        </w:rPr>
        <w:t xml:space="preserve">усиление роли финансового контроля в управлении бюджетным процессом, в </w:t>
      </w:r>
      <w:proofErr w:type="spellStart"/>
      <w:r w:rsidRPr="000D4EA5">
        <w:rPr>
          <w:sz w:val="28"/>
          <w:szCs w:val="28"/>
          <w:lang w:eastAsia="ru-RU" w:bidi="ru-RU"/>
        </w:rPr>
        <w:t>т.ч</w:t>
      </w:r>
      <w:proofErr w:type="spellEnd"/>
      <w:r w:rsidRPr="000D4EA5">
        <w:rPr>
          <w:sz w:val="28"/>
          <w:szCs w:val="28"/>
          <w:lang w:eastAsia="ru-RU" w:bidi="ru-RU"/>
        </w:rPr>
        <w:t>. внутреннего финансового контроля и внутреннего финансового аудита;</w:t>
      </w:r>
    </w:p>
    <w:p w:rsidR="00FC2BCC" w:rsidRPr="00914F95" w:rsidRDefault="00FC2BCC" w:rsidP="0002022F">
      <w:pPr>
        <w:pStyle w:val="20"/>
        <w:numPr>
          <w:ilvl w:val="0"/>
          <w:numId w:val="1"/>
        </w:numPr>
        <w:shd w:val="clear" w:color="auto" w:fill="auto"/>
        <w:tabs>
          <w:tab w:val="left" w:pos="1032"/>
        </w:tabs>
        <w:spacing w:line="326" w:lineRule="exact"/>
        <w:ind w:firstLine="700"/>
        <w:rPr>
          <w:sz w:val="28"/>
          <w:szCs w:val="28"/>
        </w:rPr>
      </w:pPr>
      <w:r w:rsidRPr="00914F95">
        <w:rPr>
          <w:sz w:val="28"/>
          <w:szCs w:val="28"/>
          <w:lang w:eastAsia="ru-RU" w:bidi="ru-RU"/>
        </w:rPr>
        <w:t>реализация принципов открытости и прозрачности управления муниципальными финансами;</w:t>
      </w:r>
    </w:p>
    <w:p w:rsidR="00FC2BCC" w:rsidRPr="00914F95" w:rsidRDefault="00FC2BCC" w:rsidP="0002022F">
      <w:pPr>
        <w:pStyle w:val="20"/>
        <w:numPr>
          <w:ilvl w:val="0"/>
          <w:numId w:val="1"/>
        </w:numPr>
        <w:shd w:val="clear" w:color="auto" w:fill="auto"/>
        <w:tabs>
          <w:tab w:val="left" w:pos="846"/>
        </w:tabs>
        <w:spacing w:line="326" w:lineRule="exact"/>
        <w:ind w:firstLine="700"/>
        <w:rPr>
          <w:sz w:val="28"/>
          <w:szCs w:val="28"/>
        </w:rPr>
      </w:pPr>
      <w:r w:rsidRPr="00914F95">
        <w:rPr>
          <w:sz w:val="28"/>
          <w:szCs w:val="28"/>
          <w:lang w:eastAsia="ru-RU" w:bidi="ru-RU"/>
        </w:rPr>
        <w:t>обеспечение качественного, в соответствии с требованиями Бюджетного кодекса Российской Федерации, формирования и исполнения бюджета.</w:t>
      </w:r>
    </w:p>
    <w:p w:rsidR="00FC2BCC" w:rsidRPr="00914F95" w:rsidRDefault="00FC2BCC" w:rsidP="0002022F">
      <w:pPr>
        <w:pStyle w:val="20"/>
        <w:shd w:val="clear" w:color="auto" w:fill="auto"/>
        <w:spacing w:line="326" w:lineRule="exact"/>
        <w:ind w:firstLine="800"/>
        <w:rPr>
          <w:sz w:val="28"/>
          <w:szCs w:val="28"/>
        </w:rPr>
      </w:pPr>
      <w:r w:rsidRPr="00914F95">
        <w:rPr>
          <w:sz w:val="28"/>
          <w:szCs w:val="28"/>
          <w:lang w:eastAsia="ru-RU" w:bidi="ru-RU"/>
        </w:rPr>
        <w:t>Наиболее значимые результаты деятельности управления финансов администрации Починковского муниципального района:</w:t>
      </w:r>
    </w:p>
    <w:p w:rsidR="00FC2BCC" w:rsidRPr="00914F95" w:rsidRDefault="00FC2BCC" w:rsidP="0002022F">
      <w:pPr>
        <w:pStyle w:val="20"/>
        <w:shd w:val="clear" w:color="auto" w:fill="auto"/>
        <w:spacing w:line="326" w:lineRule="exact"/>
        <w:ind w:firstLine="800"/>
        <w:rPr>
          <w:sz w:val="28"/>
          <w:szCs w:val="28"/>
        </w:rPr>
      </w:pPr>
      <w:r w:rsidRPr="00914F95">
        <w:rPr>
          <w:sz w:val="28"/>
          <w:szCs w:val="28"/>
          <w:lang w:eastAsia="ru-RU" w:bidi="ru-RU"/>
        </w:rPr>
        <w:t xml:space="preserve">Сформирован и своевременно сдан в Министерство финансов Нижегородской области годовой отчет об исполнении консолидированного бюджета Починковского муниципального района за 2019 год. Проведены публичные слушания по проекту решения Земского собрания Починковского муниципального района «Об исполнении районного бюджета за 2019 год». В 2020 году    Советом депутатов </w:t>
      </w:r>
      <w:r w:rsidRPr="00914F95">
        <w:rPr>
          <w:sz w:val="28"/>
          <w:szCs w:val="28"/>
        </w:rPr>
        <w:t xml:space="preserve">Починковского муниципального округа Нижегородской области утверждено </w:t>
      </w:r>
      <w:proofErr w:type="gramStart"/>
      <w:r w:rsidRPr="00914F95">
        <w:rPr>
          <w:sz w:val="28"/>
          <w:szCs w:val="28"/>
        </w:rPr>
        <w:t xml:space="preserve">решение </w:t>
      </w:r>
      <w:r w:rsidRPr="00914F95">
        <w:rPr>
          <w:sz w:val="28"/>
          <w:szCs w:val="28"/>
          <w:lang w:eastAsia="ru-RU" w:bidi="ru-RU"/>
        </w:rPr>
        <w:t xml:space="preserve"> «</w:t>
      </w:r>
      <w:proofErr w:type="gramEnd"/>
      <w:r w:rsidRPr="00914F95">
        <w:rPr>
          <w:sz w:val="28"/>
          <w:szCs w:val="28"/>
          <w:lang w:eastAsia="ru-RU" w:bidi="ru-RU"/>
        </w:rPr>
        <w:t xml:space="preserve">О  бюджете </w:t>
      </w:r>
      <w:r w:rsidR="00914F95">
        <w:rPr>
          <w:sz w:val="28"/>
          <w:szCs w:val="28"/>
          <w:lang w:eastAsia="ru-RU" w:bidi="ru-RU"/>
        </w:rPr>
        <w:t xml:space="preserve">Починковского  муниципального </w:t>
      </w:r>
      <w:r w:rsidRPr="00914F95">
        <w:rPr>
          <w:sz w:val="28"/>
          <w:szCs w:val="28"/>
          <w:lang w:eastAsia="ru-RU" w:bidi="ru-RU"/>
        </w:rPr>
        <w:t xml:space="preserve">округа на 2021 год и на плановый период 2022 и 2023 годов» </w:t>
      </w:r>
      <w:r w:rsidRPr="00914F95">
        <w:rPr>
          <w:sz w:val="28"/>
          <w:szCs w:val="28"/>
          <w:lang w:eastAsia="ru-RU" w:bidi="ru-RU"/>
        </w:rPr>
        <w:lastRenderedPageBreak/>
        <w:t>проведены публичные слушания 18.12.2020 года . по проекту бюджета округа , подготовлены информационные справочники по вышеуказанным вопросам «Бюджет для граждан».</w:t>
      </w:r>
    </w:p>
    <w:p w:rsidR="00FC2BCC" w:rsidRPr="00914F95" w:rsidRDefault="000D4EA5" w:rsidP="0002022F">
      <w:pPr>
        <w:pStyle w:val="20"/>
        <w:shd w:val="clear" w:color="auto" w:fill="auto"/>
        <w:spacing w:line="326" w:lineRule="exact"/>
        <w:ind w:firstLine="700"/>
        <w:rPr>
          <w:sz w:val="28"/>
          <w:szCs w:val="28"/>
          <w:lang w:eastAsia="ru-RU" w:bidi="ru-RU"/>
        </w:rPr>
      </w:pPr>
      <w:r>
        <w:rPr>
          <w:sz w:val="28"/>
          <w:szCs w:val="28"/>
          <w:lang w:eastAsia="ru-RU" w:bidi="ru-RU"/>
        </w:rPr>
        <w:t xml:space="preserve">     </w:t>
      </w:r>
      <w:r w:rsidR="00FC2BCC" w:rsidRPr="00914F95">
        <w:rPr>
          <w:sz w:val="28"/>
          <w:szCs w:val="28"/>
          <w:lang w:eastAsia="ru-RU" w:bidi="ru-RU"/>
        </w:rPr>
        <w:t xml:space="preserve">В 2020 году подготовлено </w:t>
      </w:r>
      <w:proofErr w:type="gramStart"/>
      <w:r w:rsidR="00FC2BCC" w:rsidRPr="00914F95">
        <w:rPr>
          <w:sz w:val="28"/>
          <w:szCs w:val="28"/>
          <w:lang w:eastAsia="ru-RU" w:bidi="ru-RU"/>
        </w:rPr>
        <w:t>5  уточнений</w:t>
      </w:r>
      <w:proofErr w:type="gramEnd"/>
      <w:r w:rsidR="00FC2BCC" w:rsidRPr="00914F95">
        <w:rPr>
          <w:sz w:val="28"/>
          <w:szCs w:val="28"/>
          <w:lang w:eastAsia="ru-RU" w:bidi="ru-RU"/>
        </w:rPr>
        <w:t xml:space="preserve"> в решение Земского собрания ПМР  и 5 уточнений в решение  Совета депутатов Починковского муниципального  округа  «О районном бюджете на 2020 год и на плановый период 2021 и 2022 годов».», которые были связаны в основном с изменением объема безвозмездных  поступлений.</w:t>
      </w:r>
    </w:p>
    <w:p w:rsidR="00FC2BCC" w:rsidRPr="00247FEA" w:rsidRDefault="000D4EA5" w:rsidP="000202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C2BCC" w:rsidRPr="00247FEA">
        <w:rPr>
          <w:rFonts w:ascii="Times New Roman" w:hAnsi="Times New Roman" w:cs="Times New Roman"/>
          <w:sz w:val="28"/>
          <w:szCs w:val="28"/>
        </w:rPr>
        <w:t xml:space="preserve">В целях обеспечения </w:t>
      </w:r>
      <w:proofErr w:type="gramStart"/>
      <w:r w:rsidR="00FC2BCC" w:rsidRPr="00247FEA">
        <w:rPr>
          <w:rFonts w:ascii="Times New Roman" w:hAnsi="Times New Roman" w:cs="Times New Roman"/>
          <w:sz w:val="28"/>
          <w:szCs w:val="28"/>
        </w:rPr>
        <w:t>качественного  исполнения</w:t>
      </w:r>
      <w:proofErr w:type="gramEnd"/>
      <w:r w:rsidR="00FC2BCC" w:rsidRPr="00247FEA">
        <w:rPr>
          <w:rFonts w:ascii="Times New Roman" w:hAnsi="Times New Roman" w:cs="Times New Roman"/>
          <w:sz w:val="28"/>
          <w:szCs w:val="28"/>
        </w:rPr>
        <w:t xml:space="preserve">   бюджета в 2020 году в течение финансового года осуществлялся мониторинг принятия мер органами исполнительной власти по реализации Постановления администрации Починковского муниципального района</w:t>
      </w:r>
      <w:r w:rsidR="00FC2BCC">
        <w:rPr>
          <w:rFonts w:ascii="Times New Roman" w:hAnsi="Times New Roman" w:cs="Times New Roman"/>
          <w:sz w:val="28"/>
          <w:szCs w:val="28"/>
        </w:rPr>
        <w:t xml:space="preserve"> от </w:t>
      </w:r>
      <w:r w:rsidR="00FC2BCC" w:rsidRPr="00247FEA">
        <w:rPr>
          <w:rFonts w:ascii="Times New Roman" w:hAnsi="Times New Roman" w:cs="Times New Roman"/>
          <w:sz w:val="28"/>
          <w:szCs w:val="28"/>
        </w:rPr>
        <w:t xml:space="preserve"> 17.08.2020г  №482 «О мерах по реализации решения Земского собрания Починковского муниципального района от 23.12.2019 №34  «О районном бюджете на 2020 год и на плановый период 2021-2022  годов»».</w:t>
      </w:r>
      <w:r w:rsidR="00FC2BCC" w:rsidRPr="00247FEA">
        <w:rPr>
          <w:rFonts w:ascii="Times New Roman" w:eastAsia="Times New Roman" w:hAnsi="Times New Roman" w:cs="Times New Roman"/>
          <w:sz w:val="28"/>
          <w:szCs w:val="28"/>
          <w:lang w:eastAsia="ru-RU"/>
        </w:rPr>
        <w:t xml:space="preserve"> Первоначальный бюджет на 2020 </w:t>
      </w:r>
      <w:proofErr w:type="gramStart"/>
      <w:r w:rsidR="00FC2BCC" w:rsidRPr="00247FEA">
        <w:rPr>
          <w:rFonts w:ascii="Times New Roman" w:eastAsia="Times New Roman" w:hAnsi="Times New Roman" w:cs="Times New Roman"/>
          <w:sz w:val="28"/>
          <w:szCs w:val="28"/>
          <w:lang w:eastAsia="ru-RU"/>
        </w:rPr>
        <w:t>год  утвержден</w:t>
      </w:r>
      <w:proofErr w:type="gramEnd"/>
      <w:r w:rsidR="00FC2BCC" w:rsidRPr="00247FEA">
        <w:rPr>
          <w:rFonts w:ascii="Times New Roman" w:eastAsia="Times New Roman" w:hAnsi="Times New Roman" w:cs="Times New Roman"/>
          <w:sz w:val="28"/>
          <w:szCs w:val="28"/>
          <w:lang w:eastAsia="ru-RU"/>
        </w:rPr>
        <w:t xml:space="preserve"> решением Земского собрания Починковского муниципального района   от 23.12.2019 года №34, в течении 2020 года в данное решение о бюджете вносились изменения от 20.03.2020 г №8; от 25.05.2020 г №11 ; от 15.06.2020 г № 13 ; от 17.08.2020 г №15 ; от 08.09.2020г №16 ; от 23.10.2020 г №46; от 27.11.2020 г. №59; от 17.12.2020 г. №84; от 25.12.2020 г. №98; от 30.12.2020 г №110.  </w:t>
      </w:r>
    </w:p>
    <w:p w:rsidR="00FC2BCC" w:rsidRPr="00247FEA" w:rsidRDefault="00FC2BCC" w:rsidP="0002022F">
      <w:pPr>
        <w:spacing w:after="0" w:line="240" w:lineRule="auto"/>
        <w:jc w:val="both"/>
        <w:rPr>
          <w:rFonts w:ascii="Times New Roman" w:eastAsia="Times New Roman" w:hAnsi="Times New Roman" w:cs="Times New Roman"/>
          <w:sz w:val="28"/>
          <w:szCs w:val="28"/>
          <w:lang w:eastAsia="ru-RU"/>
        </w:rPr>
      </w:pPr>
      <w:r w:rsidRPr="00247FEA">
        <w:rPr>
          <w:rFonts w:ascii="Times New Roman" w:eastAsia="Times New Roman" w:hAnsi="Times New Roman" w:cs="Times New Roman"/>
          <w:sz w:val="28"/>
          <w:szCs w:val="28"/>
          <w:lang w:eastAsia="ru-RU"/>
        </w:rPr>
        <w:t xml:space="preserve"> </w:t>
      </w:r>
      <w:r w:rsidR="000D4EA5">
        <w:rPr>
          <w:rFonts w:ascii="Times New Roman" w:eastAsia="Times New Roman" w:hAnsi="Times New Roman" w:cs="Times New Roman"/>
          <w:sz w:val="28"/>
          <w:szCs w:val="28"/>
          <w:lang w:eastAsia="ru-RU"/>
        </w:rPr>
        <w:t xml:space="preserve">            </w:t>
      </w:r>
      <w:r w:rsidRPr="00247FEA">
        <w:rPr>
          <w:rFonts w:ascii="Times New Roman" w:eastAsia="Times New Roman" w:hAnsi="Times New Roman" w:cs="Times New Roman"/>
          <w:sz w:val="28"/>
          <w:szCs w:val="28"/>
          <w:lang w:eastAsia="ru-RU"/>
        </w:rPr>
        <w:t xml:space="preserve">Расходы консолидированного бюджета Починковского муниципального района за 2020 год </w:t>
      </w:r>
      <w:proofErr w:type="gramStart"/>
      <w:r w:rsidRPr="00247FEA">
        <w:rPr>
          <w:rFonts w:ascii="Times New Roman" w:eastAsia="Times New Roman" w:hAnsi="Times New Roman" w:cs="Times New Roman"/>
          <w:sz w:val="28"/>
          <w:szCs w:val="28"/>
          <w:lang w:eastAsia="ru-RU"/>
        </w:rPr>
        <w:t>составили  997588565</w:t>
      </w:r>
      <w:proofErr w:type="gramEnd"/>
      <w:r w:rsidRPr="00247FEA">
        <w:rPr>
          <w:rFonts w:ascii="Times New Roman" w:eastAsia="Times New Roman" w:hAnsi="Times New Roman" w:cs="Times New Roman"/>
          <w:sz w:val="28"/>
          <w:szCs w:val="28"/>
          <w:lang w:eastAsia="ru-RU"/>
        </w:rPr>
        <w:t xml:space="preserve">,96  </w:t>
      </w:r>
      <w:proofErr w:type="spellStart"/>
      <w:r w:rsidRPr="00247FEA">
        <w:rPr>
          <w:rFonts w:ascii="Times New Roman" w:eastAsia="Times New Roman" w:hAnsi="Times New Roman" w:cs="Times New Roman"/>
          <w:sz w:val="28"/>
          <w:szCs w:val="28"/>
          <w:lang w:eastAsia="ru-RU"/>
        </w:rPr>
        <w:t>руб</w:t>
      </w:r>
      <w:proofErr w:type="spellEnd"/>
      <w:r w:rsidRPr="00247FEA">
        <w:rPr>
          <w:rFonts w:ascii="Times New Roman" w:eastAsia="Times New Roman" w:hAnsi="Times New Roman" w:cs="Times New Roman"/>
          <w:sz w:val="28"/>
          <w:szCs w:val="28"/>
          <w:lang w:eastAsia="ru-RU"/>
        </w:rPr>
        <w:t xml:space="preserve">  увеличение расходных обязательств  к уровню 2019 года  составило 30084912,11 руб. Годовые назначения за 2020 год исполнены  на 97,4%. </w:t>
      </w:r>
    </w:p>
    <w:p w:rsidR="00FC2BCC" w:rsidRPr="00247FEA" w:rsidRDefault="00FC2BCC" w:rsidP="0002022F">
      <w:pPr>
        <w:spacing w:after="0" w:line="240" w:lineRule="auto"/>
        <w:jc w:val="both"/>
        <w:rPr>
          <w:rFonts w:ascii="Times New Roman" w:eastAsia="Times New Roman" w:hAnsi="Times New Roman" w:cs="Times New Roman"/>
          <w:sz w:val="28"/>
          <w:szCs w:val="28"/>
          <w:lang w:eastAsia="ru-RU"/>
        </w:rPr>
      </w:pPr>
      <w:r w:rsidRPr="00247FEA">
        <w:rPr>
          <w:rFonts w:ascii="Times New Roman" w:eastAsia="Times New Roman" w:hAnsi="Times New Roman" w:cs="Times New Roman"/>
          <w:sz w:val="28"/>
          <w:szCs w:val="28"/>
          <w:lang w:eastAsia="ru-RU"/>
        </w:rPr>
        <w:t xml:space="preserve">  Бюджет района   сохраняет социальную направленность.</w:t>
      </w:r>
    </w:p>
    <w:p w:rsidR="00FC2BCC" w:rsidRPr="00247FEA" w:rsidRDefault="00FC2BCC" w:rsidP="0002022F">
      <w:pPr>
        <w:spacing w:after="0" w:line="240" w:lineRule="auto"/>
        <w:jc w:val="both"/>
        <w:rPr>
          <w:rFonts w:ascii="Times New Roman" w:eastAsia="Times New Roman" w:hAnsi="Times New Roman" w:cs="Times New Roman"/>
          <w:sz w:val="28"/>
          <w:szCs w:val="28"/>
          <w:lang w:eastAsia="ru-RU"/>
        </w:rPr>
      </w:pPr>
      <w:r w:rsidRPr="00247FEA">
        <w:rPr>
          <w:rFonts w:ascii="Times New Roman" w:eastAsia="Times New Roman" w:hAnsi="Times New Roman" w:cs="Times New Roman"/>
          <w:sz w:val="28"/>
          <w:szCs w:val="28"/>
          <w:lang w:eastAsia="ru-RU"/>
        </w:rPr>
        <w:t xml:space="preserve">            В общем   объеме расходов консолидированного бюджета   расходы   на социальную сферу составляют 608033108,23 руб., или 61,0 % из них:</w:t>
      </w:r>
    </w:p>
    <w:p w:rsidR="00FC2BCC" w:rsidRPr="00247FEA" w:rsidRDefault="00FC2BCC" w:rsidP="0002022F">
      <w:pPr>
        <w:spacing w:after="0" w:line="240" w:lineRule="auto"/>
        <w:jc w:val="both"/>
        <w:rPr>
          <w:rFonts w:ascii="Times New Roman" w:eastAsia="Times New Roman" w:hAnsi="Times New Roman" w:cs="Times New Roman"/>
          <w:sz w:val="28"/>
          <w:szCs w:val="28"/>
          <w:lang w:eastAsia="ru-RU"/>
        </w:rPr>
      </w:pPr>
      <w:r w:rsidRPr="00247FEA">
        <w:rPr>
          <w:rFonts w:ascii="Times New Roman" w:eastAsia="Times New Roman" w:hAnsi="Times New Roman" w:cs="Times New Roman"/>
          <w:sz w:val="28"/>
          <w:szCs w:val="28"/>
          <w:lang w:eastAsia="ru-RU"/>
        </w:rPr>
        <w:t xml:space="preserve"> на образование   477633768,21 руб., </w:t>
      </w:r>
      <w:proofErr w:type="gramStart"/>
      <w:r w:rsidRPr="00247FEA">
        <w:rPr>
          <w:rFonts w:ascii="Times New Roman" w:eastAsia="Times New Roman" w:hAnsi="Times New Roman" w:cs="Times New Roman"/>
          <w:sz w:val="28"/>
          <w:szCs w:val="28"/>
          <w:lang w:eastAsia="ru-RU"/>
        </w:rPr>
        <w:t>или  47</w:t>
      </w:r>
      <w:proofErr w:type="gramEnd"/>
      <w:r w:rsidRPr="00247FEA">
        <w:rPr>
          <w:rFonts w:ascii="Times New Roman" w:eastAsia="Times New Roman" w:hAnsi="Times New Roman" w:cs="Times New Roman"/>
          <w:sz w:val="28"/>
          <w:szCs w:val="28"/>
          <w:lang w:eastAsia="ru-RU"/>
        </w:rPr>
        <w:t xml:space="preserve">,9 %,    культуру 94047197,47 руб. или        9,4 %, физическую культуру и спорт 1509628 руб. или 0,2   % , социальную политику 34842514,55 руб.   или 3,5    % </w:t>
      </w:r>
      <w:proofErr w:type="gramStart"/>
      <w:r w:rsidRPr="00247FEA">
        <w:rPr>
          <w:rFonts w:ascii="Times New Roman" w:eastAsia="Times New Roman" w:hAnsi="Times New Roman" w:cs="Times New Roman"/>
          <w:sz w:val="28"/>
          <w:szCs w:val="28"/>
          <w:lang w:eastAsia="ru-RU"/>
        </w:rPr>
        <w:t xml:space="preserve">  ,</w:t>
      </w:r>
      <w:proofErr w:type="gramEnd"/>
      <w:r w:rsidRPr="00247FEA">
        <w:rPr>
          <w:rFonts w:ascii="Times New Roman" w:eastAsia="Times New Roman" w:hAnsi="Times New Roman" w:cs="Times New Roman"/>
          <w:sz w:val="28"/>
          <w:szCs w:val="28"/>
          <w:lang w:eastAsia="ru-RU"/>
        </w:rPr>
        <w:t xml:space="preserve">   от общего объема расходов консолидированного бюджета.</w:t>
      </w:r>
    </w:p>
    <w:p w:rsidR="00FC2BCC" w:rsidRPr="00247FEA" w:rsidRDefault="00FC2BCC" w:rsidP="0002022F">
      <w:pPr>
        <w:pStyle w:val="20"/>
        <w:numPr>
          <w:ilvl w:val="0"/>
          <w:numId w:val="4"/>
        </w:numPr>
        <w:shd w:val="clear" w:color="auto" w:fill="auto"/>
        <w:tabs>
          <w:tab w:val="left" w:pos="910"/>
        </w:tabs>
        <w:spacing w:line="326" w:lineRule="exact"/>
        <w:ind w:right="660" w:firstLine="700"/>
        <w:rPr>
          <w:color w:val="FF0000"/>
          <w:sz w:val="28"/>
          <w:szCs w:val="28"/>
        </w:rPr>
      </w:pPr>
      <w:r w:rsidRPr="00247FEA">
        <w:rPr>
          <w:sz w:val="28"/>
          <w:szCs w:val="28"/>
          <w:lang w:eastAsia="ru-RU"/>
        </w:rPr>
        <w:t xml:space="preserve">     </w:t>
      </w:r>
      <w:r>
        <w:rPr>
          <w:sz w:val="28"/>
          <w:szCs w:val="28"/>
          <w:lang w:eastAsia="ru-RU"/>
        </w:rPr>
        <w:t xml:space="preserve">В </w:t>
      </w:r>
      <w:proofErr w:type="gramStart"/>
      <w:r>
        <w:rPr>
          <w:sz w:val="28"/>
          <w:szCs w:val="28"/>
          <w:lang w:eastAsia="ru-RU"/>
        </w:rPr>
        <w:t>течении</w:t>
      </w:r>
      <w:r w:rsidRPr="00247FEA">
        <w:rPr>
          <w:sz w:val="28"/>
          <w:szCs w:val="28"/>
          <w:lang w:eastAsia="ru-RU"/>
        </w:rPr>
        <w:t xml:space="preserve">  2020</w:t>
      </w:r>
      <w:proofErr w:type="gramEnd"/>
      <w:r w:rsidRPr="00247FEA">
        <w:rPr>
          <w:sz w:val="28"/>
          <w:szCs w:val="28"/>
          <w:lang w:eastAsia="ru-RU"/>
        </w:rPr>
        <w:t xml:space="preserve"> года   из бюджета Починковского муниципального района финансировалось  44      учреждения, в том числе:  6  казенных;   37   бюджетных; 1 автономное и 2 муниципальных  унитарных предприятия .</w:t>
      </w:r>
    </w:p>
    <w:p w:rsidR="00FC2BCC" w:rsidRPr="00914F95" w:rsidRDefault="00FC2BCC" w:rsidP="0002022F">
      <w:pPr>
        <w:pStyle w:val="20"/>
        <w:shd w:val="clear" w:color="auto" w:fill="auto"/>
        <w:tabs>
          <w:tab w:val="left" w:pos="910"/>
        </w:tabs>
        <w:spacing w:line="326" w:lineRule="exact"/>
        <w:rPr>
          <w:sz w:val="28"/>
          <w:szCs w:val="28"/>
        </w:rPr>
      </w:pPr>
      <w:r w:rsidRPr="00247FEA">
        <w:rPr>
          <w:sz w:val="28"/>
          <w:szCs w:val="28"/>
          <w:lang w:eastAsia="ru-RU"/>
        </w:rPr>
        <w:t xml:space="preserve">  </w:t>
      </w:r>
      <w:r w:rsidR="00914F95">
        <w:rPr>
          <w:sz w:val="28"/>
          <w:szCs w:val="28"/>
          <w:lang w:eastAsia="ru-RU"/>
        </w:rPr>
        <w:t xml:space="preserve">          </w:t>
      </w:r>
      <w:proofErr w:type="gramStart"/>
      <w:r w:rsidRPr="00914F95">
        <w:rPr>
          <w:sz w:val="28"/>
          <w:szCs w:val="28"/>
          <w:lang w:eastAsia="ru-RU" w:bidi="ru-RU"/>
        </w:rPr>
        <w:t>За  2020</w:t>
      </w:r>
      <w:proofErr w:type="gramEnd"/>
      <w:r w:rsidRPr="00914F95">
        <w:rPr>
          <w:sz w:val="28"/>
          <w:szCs w:val="28"/>
          <w:lang w:eastAsia="ru-RU" w:bidi="ru-RU"/>
        </w:rPr>
        <w:t xml:space="preserve"> год  финансовым управлением  обработано 41137 ед. документов по финансированию и изменению лимитов бюджетных обязательств ,ежедневно проводилась работа  по формированию выписок по лицевым счетам учреждений , формирование сводных документов по итогам операционного дня и  передачи электронных документов в отдел № 27 УФК по Нижегородской области.</w:t>
      </w:r>
    </w:p>
    <w:p w:rsidR="00FC2BCC" w:rsidRPr="00914F95" w:rsidRDefault="00FC2BCC" w:rsidP="0002022F">
      <w:pPr>
        <w:pStyle w:val="20"/>
        <w:numPr>
          <w:ilvl w:val="0"/>
          <w:numId w:val="4"/>
        </w:numPr>
        <w:shd w:val="clear" w:color="auto" w:fill="auto"/>
        <w:spacing w:line="326" w:lineRule="exact"/>
        <w:ind w:firstLine="1400"/>
        <w:rPr>
          <w:sz w:val="28"/>
          <w:szCs w:val="28"/>
        </w:rPr>
      </w:pPr>
      <w:proofErr w:type="gramStart"/>
      <w:r w:rsidRPr="00914F95">
        <w:rPr>
          <w:sz w:val="28"/>
          <w:szCs w:val="28"/>
          <w:lang w:eastAsia="ru-RU" w:bidi="ru-RU"/>
        </w:rPr>
        <w:t>В  соответствии</w:t>
      </w:r>
      <w:proofErr w:type="gramEnd"/>
      <w:r w:rsidRPr="00914F95">
        <w:rPr>
          <w:sz w:val="28"/>
          <w:szCs w:val="28"/>
          <w:lang w:eastAsia="ru-RU" w:bidi="ru-RU"/>
        </w:rPr>
        <w:t xml:space="preserve"> с планом контрольной работы в 2020 году проведено  3   контрольно-аналитических мероприятий по расходованию </w:t>
      </w:r>
      <w:r w:rsidRPr="00914F95">
        <w:rPr>
          <w:sz w:val="28"/>
          <w:szCs w:val="28"/>
          <w:lang w:eastAsia="ru-RU" w:bidi="ru-RU"/>
        </w:rPr>
        <w:lastRenderedPageBreak/>
        <w:t xml:space="preserve">средств районного и сельских бюджетов в результате проверок  при осуществлении  внутреннего  муниципального финансового контроля  проверено бюджетных расходов на сумму - 33978,8 </w:t>
      </w:r>
      <w:proofErr w:type="spellStart"/>
      <w:r w:rsidRPr="00914F95">
        <w:rPr>
          <w:sz w:val="28"/>
          <w:szCs w:val="28"/>
          <w:lang w:eastAsia="ru-RU" w:bidi="ru-RU"/>
        </w:rPr>
        <w:t>тыс</w:t>
      </w:r>
      <w:proofErr w:type="spellEnd"/>
      <w:r w:rsidRPr="00914F95">
        <w:rPr>
          <w:sz w:val="28"/>
          <w:szCs w:val="28"/>
          <w:lang w:eastAsia="ru-RU" w:bidi="ru-RU"/>
        </w:rPr>
        <w:t xml:space="preserve"> руб.  , в </w:t>
      </w:r>
      <w:proofErr w:type="spellStart"/>
      <w:r w:rsidRPr="00914F95">
        <w:rPr>
          <w:sz w:val="28"/>
          <w:szCs w:val="28"/>
          <w:lang w:eastAsia="ru-RU" w:bidi="ru-RU"/>
        </w:rPr>
        <w:t>т.ч</w:t>
      </w:r>
      <w:proofErr w:type="spellEnd"/>
      <w:r w:rsidRPr="00914F95">
        <w:rPr>
          <w:sz w:val="28"/>
          <w:szCs w:val="28"/>
          <w:lang w:eastAsia="ru-RU" w:bidi="ru-RU"/>
        </w:rPr>
        <w:t>. соблюдение требований Законодательства и иных нормативных правовых актов в контрактной системе в сфере закупок- 6496,1 тыс. руб.</w:t>
      </w:r>
    </w:p>
    <w:p w:rsidR="00FC2BCC" w:rsidRPr="00247FEA" w:rsidRDefault="000D4EA5" w:rsidP="0002022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2BCC" w:rsidRPr="00247FEA">
        <w:rPr>
          <w:rFonts w:ascii="Times New Roman" w:hAnsi="Times New Roman" w:cs="Times New Roman"/>
          <w:sz w:val="28"/>
          <w:szCs w:val="28"/>
        </w:rPr>
        <w:t>В рамках приведения региональных нормативных правовых актов в соответствие с федеральным законодательством разработаны необходимые законопроекты, касающиеся вопросов налоговой политики на 2020 год.</w:t>
      </w:r>
    </w:p>
    <w:p w:rsidR="00FC2BCC" w:rsidRPr="00247FEA"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FC2BCC" w:rsidRPr="00247FEA">
        <w:rPr>
          <w:rFonts w:ascii="Times New Roman" w:hAnsi="Times New Roman" w:cs="Times New Roman"/>
          <w:sz w:val="28"/>
          <w:szCs w:val="28"/>
        </w:rPr>
        <w:t xml:space="preserve">В целях осуществления контроля собираемости налогов и </w:t>
      </w:r>
      <w:proofErr w:type="gramStart"/>
      <w:r w:rsidR="00FC2BCC" w:rsidRPr="00247FEA">
        <w:rPr>
          <w:rFonts w:ascii="Times New Roman" w:hAnsi="Times New Roman" w:cs="Times New Roman"/>
          <w:sz w:val="28"/>
          <w:szCs w:val="28"/>
        </w:rPr>
        <w:t>сокращения  недоимки</w:t>
      </w:r>
      <w:proofErr w:type="gramEnd"/>
      <w:r w:rsidR="00FC2BCC" w:rsidRPr="00247FEA">
        <w:rPr>
          <w:rFonts w:ascii="Times New Roman" w:hAnsi="Times New Roman" w:cs="Times New Roman"/>
          <w:sz w:val="28"/>
          <w:szCs w:val="28"/>
        </w:rPr>
        <w:t xml:space="preserve"> во все уровни бюджетной системы Починковского муниципального округа Нижегородской области  проводился мониторинг и анализ  поступлений налоговых платежей от налогоплательщиков, состояния структуры  задолженности.</w:t>
      </w:r>
      <w:r w:rsidR="00FC2BCC" w:rsidRPr="00247FEA">
        <w:rPr>
          <w:rFonts w:ascii="Times New Roman" w:eastAsia="Times New Roman" w:hAnsi="Times New Roman" w:cs="Times New Roman"/>
          <w:color w:val="000000"/>
          <w:sz w:val="28"/>
          <w:szCs w:val="28"/>
          <w:lang w:eastAsia="ru-RU"/>
        </w:rPr>
        <w:t xml:space="preserve"> </w:t>
      </w:r>
    </w:p>
    <w:p w:rsidR="00FC2BCC" w:rsidRPr="00247FEA"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За 2020 год в консолидированный бюджет района поступило всего доходов 1011591822,36 руб., при запланированных назначениях в сумме 1009668297,44 руб., исполнение к плану составило 100,2 %. По сравнению с прошлым годом объем доходов увеличился на 45954810,57 руб. или на 4,8 %. </w:t>
      </w: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Налоговые и неналоговые доходы получены в сумме 388535795,75 </w:t>
      </w:r>
      <w:proofErr w:type="gramStart"/>
      <w:r w:rsidR="00FC2BCC" w:rsidRPr="00247FEA">
        <w:rPr>
          <w:rFonts w:ascii="Times New Roman" w:eastAsia="Times New Roman" w:hAnsi="Times New Roman" w:cs="Times New Roman"/>
          <w:color w:val="000000"/>
          <w:sz w:val="28"/>
          <w:szCs w:val="28"/>
          <w:lang w:eastAsia="ru-RU"/>
        </w:rPr>
        <w:t>руб. ,</w:t>
      </w:r>
      <w:proofErr w:type="gramEnd"/>
      <w:r w:rsidR="00FC2BCC" w:rsidRPr="00247FEA">
        <w:rPr>
          <w:rFonts w:ascii="Times New Roman" w:eastAsia="Times New Roman" w:hAnsi="Times New Roman" w:cs="Times New Roman"/>
          <w:color w:val="000000"/>
          <w:sz w:val="28"/>
          <w:szCs w:val="28"/>
          <w:lang w:eastAsia="ru-RU"/>
        </w:rPr>
        <w:t xml:space="preserve"> уточненный план исполнен на 102,2 %, дополнительно получено в бюджет 8484507,47 руб. План </w:t>
      </w:r>
      <w:proofErr w:type="spellStart"/>
      <w:r w:rsidR="00FC2BCC" w:rsidRPr="00247FEA">
        <w:rPr>
          <w:rFonts w:ascii="Times New Roman" w:eastAsia="Times New Roman" w:hAnsi="Times New Roman" w:cs="Times New Roman"/>
          <w:color w:val="000000"/>
          <w:sz w:val="28"/>
          <w:szCs w:val="28"/>
          <w:lang w:eastAsia="ru-RU"/>
        </w:rPr>
        <w:t>минфина</w:t>
      </w:r>
      <w:proofErr w:type="spellEnd"/>
      <w:r w:rsidR="00FC2BCC" w:rsidRPr="00247FEA">
        <w:rPr>
          <w:rFonts w:ascii="Times New Roman" w:eastAsia="Times New Roman" w:hAnsi="Times New Roman" w:cs="Times New Roman"/>
          <w:color w:val="000000"/>
          <w:sz w:val="28"/>
          <w:szCs w:val="28"/>
          <w:lang w:eastAsia="ru-RU"/>
        </w:rPr>
        <w:t xml:space="preserve"> по налоговым и неналоговым доходам в сумме 376073500,0 руб. исполнен на 103,3 %;, дополнительно к плану </w:t>
      </w:r>
      <w:proofErr w:type="spellStart"/>
      <w:r w:rsidR="00FC2BCC" w:rsidRPr="00247FEA">
        <w:rPr>
          <w:rFonts w:ascii="Times New Roman" w:eastAsia="Times New Roman" w:hAnsi="Times New Roman" w:cs="Times New Roman"/>
          <w:color w:val="000000"/>
          <w:sz w:val="28"/>
          <w:szCs w:val="28"/>
          <w:lang w:eastAsia="ru-RU"/>
        </w:rPr>
        <w:t>минфина</w:t>
      </w:r>
      <w:proofErr w:type="spellEnd"/>
      <w:r w:rsidR="00FC2BCC" w:rsidRPr="00247FEA">
        <w:rPr>
          <w:rFonts w:ascii="Times New Roman" w:eastAsia="Times New Roman" w:hAnsi="Times New Roman" w:cs="Times New Roman"/>
          <w:color w:val="000000"/>
          <w:sz w:val="28"/>
          <w:szCs w:val="28"/>
          <w:lang w:eastAsia="ru-RU"/>
        </w:rPr>
        <w:t xml:space="preserve"> получено 12462295,75 руб. налоговых и неналоговых доходов.  По сравнению с прошлым годом объем налоговых и неналоговых доходов увеличился на 41353601,33 руб. или на 11,9 процентов. Объем безвозмездных поступлений за 2020 год составил 623056026,61 руб., в том числе из бюджетов 623520759,73 руб., что выше уровня прошлогодних поступлений соответственно на 4601209,24 или на 0,7 % и безвозмездных поступлений из бюджетов на 7482651,48 руб. или на 1,2 процента. Объем дотаций , поступивших в бюджет района за 2020 год составил 51120900 руб., за прошлый год - 34129100 </w:t>
      </w:r>
      <w:proofErr w:type="spellStart"/>
      <w:r w:rsidR="00FC2BCC" w:rsidRPr="00247FEA">
        <w:rPr>
          <w:rFonts w:ascii="Times New Roman" w:eastAsia="Times New Roman" w:hAnsi="Times New Roman" w:cs="Times New Roman"/>
          <w:color w:val="000000"/>
          <w:sz w:val="28"/>
          <w:szCs w:val="28"/>
          <w:lang w:eastAsia="ru-RU"/>
        </w:rPr>
        <w:t>руб</w:t>
      </w:r>
      <w:proofErr w:type="spellEnd"/>
      <w:r w:rsidR="00FC2BCC" w:rsidRPr="00247FEA">
        <w:rPr>
          <w:rFonts w:ascii="Times New Roman" w:eastAsia="Times New Roman" w:hAnsi="Times New Roman" w:cs="Times New Roman"/>
          <w:color w:val="000000"/>
          <w:sz w:val="28"/>
          <w:szCs w:val="28"/>
          <w:lang w:eastAsia="ru-RU"/>
        </w:rPr>
        <w:t xml:space="preserve"> Субсидии получены в сумме 150189937,16 руб., за прошлый год в сумме 137402157,56 руб. Общий объем субвенций составил соответственно в 2020 году -396172270,98 руб., в  2019 год -434011133,59 руб. Иные межбюджетные трансферты получены в сумме 26037651,59 руб., за прошлый год-10306117,10 руб. Налоговые  доходы за отчетный год исполнены в сумме 372601518,87 </w:t>
      </w:r>
      <w:proofErr w:type="spellStart"/>
      <w:r w:rsidR="00FC2BCC" w:rsidRPr="00247FEA">
        <w:rPr>
          <w:rFonts w:ascii="Times New Roman" w:eastAsia="Times New Roman" w:hAnsi="Times New Roman" w:cs="Times New Roman"/>
          <w:color w:val="000000"/>
          <w:sz w:val="28"/>
          <w:szCs w:val="28"/>
          <w:lang w:eastAsia="ru-RU"/>
        </w:rPr>
        <w:t>руб</w:t>
      </w:r>
      <w:proofErr w:type="spellEnd"/>
      <w:r w:rsidR="00FC2BCC" w:rsidRPr="00247FEA">
        <w:rPr>
          <w:rFonts w:ascii="Times New Roman" w:eastAsia="Times New Roman" w:hAnsi="Times New Roman" w:cs="Times New Roman"/>
          <w:color w:val="000000"/>
          <w:sz w:val="28"/>
          <w:szCs w:val="28"/>
          <w:lang w:eastAsia="ru-RU"/>
        </w:rPr>
        <w:t xml:space="preserve">, что составляет 102,0 % к уточненному плану в сумме 365368400 руб. Прогноз  </w:t>
      </w:r>
      <w:proofErr w:type="spellStart"/>
      <w:r w:rsidR="00FC2BCC" w:rsidRPr="00247FEA">
        <w:rPr>
          <w:rFonts w:ascii="Times New Roman" w:eastAsia="Times New Roman" w:hAnsi="Times New Roman" w:cs="Times New Roman"/>
          <w:color w:val="000000"/>
          <w:sz w:val="28"/>
          <w:szCs w:val="28"/>
          <w:lang w:eastAsia="ru-RU"/>
        </w:rPr>
        <w:t>минфина</w:t>
      </w:r>
      <w:proofErr w:type="spellEnd"/>
      <w:r w:rsidR="00FC2BCC" w:rsidRPr="00247FEA">
        <w:rPr>
          <w:rFonts w:ascii="Times New Roman" w:eastAsia="Times New Roman" w:hAnsi="Times New Roman" w:cs="Times New Roman"/>
          <w:color w:val="000000"/>
          <w:sz w:val="28"/>
          <w:szCs w:val="28"/>
          <w:lang w:eastAsia="ru-RU"/>
        </w:rPr>
        <w:t xml:space="preserve"> Нижегородской области в сумме 362720,3 тыс. руб. исполнен на 102,7 %. В течении 2020 год</w:t>
      </w:r>
      <w:r w:rsidR="00FC2BCC">
        <w:rPr>
          <w:rFonts w:ascii="Times New Roman" w:eastAsia="Times New Roman" w:hAnsi="Times New Roman" w:cs="Times New Roman"/>
          <w:color w:val="000000"/>
          <w:sz w:val="28"/>
          <w:szCs w:val="28"/>
          <w:lang w:eastAsia="ru-RU"/>
        </w:rPr>
        <w:t>а</w:t>
      </w:r>
      <w:r w:rsidR="00FC2BCC" w:rsidRPr="00247FEA">
        <w:rPr>
          <w:rFonts w:ascii="Times New Roman" w:eastAsia="Times New Roman" w:hAnsi="Times New Roman" w:cs="Times New Roman"/>
          <w:color w:val="000000"/>
          <w:sz w:val="28"/>
          <w:szCs w:val="28"/>
          <w:lang w:eastAsia="ru-RU"/>
        </w:rPr>
        <w:t xml:space="preserve"> план по налоговым доходам уточнялся по </w:t>
      </w:r>
      <w:proofErr w:type="gramStart"/>
      <w:r w:rsidR="00FC2BCC" w:rsidRPr="00247FEA">
        <w:rPr>
          <w:rFonts w:ascii="Times New Roman" w:eastAsia="Times New Roman" w:hAnsi="Times New Roman" w:cs="Times New Roman"/>
          <w:color w:val="000000"/>
          <w:sz w:val="28"/>
          <w:szCs w:val="28"/>
          <w:lang w:eastAsia="ru-RU"/>
        </w:rPr>
        <w:t>следующим  доходам</w:t>
      </w:r>
      <w:proofErr w:type="gramEnd"/>
      <w:r w:rsidR="00FC2BCC" w:rsidRPr="00247FEA">
        <w:rPr>
          <w:rFonts w:ascii="Times New Roman" w:eastAsia="Times New Roman" w:hAnsi="Times New Roman" w:cs="Times New Roman"/>
          <w:color w:val="000000"/>
          <w:sz w:val="28"/>
          <w:szCs w:val="28"/>
          <w:lang w:eastAsia="ru-RU"/>
        </w:rPr>
        <w:t>: - план по налогу на доходы физических лиц увеличен на 4000000 руб. -план по акцизам на нефтепродукты, напротив сокращен на 1351900 руб.</w:t>
      </w:r>
    </w:p>
    <w:p w:rsidR="00FC2BCC" w:rsidRPr="00247FEA" w:rsidRDefault="00914F9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По сравнению с прошлым годом объем налоговых доходов, поступивших в консолидированный </w:t>
      </w:r>
      <w:proofErr w:type="gramStart"/>
      <w:r w:rsidR="00FC2BCC" w:rsidRPr="00247FEA">
        <w:rPr>
          <w:rFonts w:ascii="Times New Roman" w:eastAsia="Times New Roman" w:hAnsi="Times New Roman" w:cs="Times New Roman"/>
          <w:color w:val="000000"/>
          <w:sz w:val="28"/>
          <w:szCs w:val="28"/>
          <w:lang w:eastAsia="ru-RU"/>
        </w:rPr>
        <w:t>бюджет района</w:t>
      </w:r>
      <w:proofErr w:type="gramEnd"/>
      <w:r w:rsidR="00FC2BCC" w:rsidRPr="00247FEA">
        <w:rPr>
          <w:rFonts w:ascii="Times New Roman" w:eastAsia="Times New Roman" w:hAnsi="Times New Roman" w:cs="Times New Roman"/>
          <w:color w:val="000000"/>
          <w:sz w:val="28"/>
          <w:szCs w:val="28"/>
          <w:lang w:eastAsia="ru-RU"/>
        </w:rPr>
        <w:t xml:space="preserve"> увеличился на 43598199,88 руб. или на 13,3 процента.</w:t>
      </w:r>
    </w:p>
    <w:p w:rsidR="00FC2BCC" w:rsidRPr="00247FEA" w:rsidRDefault="00914F9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Наибольший удельный вес в общем объ</w:t>
      </w:r>
      <w:r w:rsidR="0002022F">
        <w:rPr>
          <w:rFonts w:ascii="Times New Roman" w:eastAsia="Times New Roman" w:hAnsi="Times New Roman" w:cs="Times New Roman"/>
          <w:color w:val="000000"/>
          <w:sz w:val="28"/>
          <w:szCs w:val="28"/>
          <w:lang w:eastAsia="ru-RU"/>
        </w:rPr>
        <w:t>е</w:t>
      </w:r>
      <w:r w:rsidR="00FC2BCC" w:rsidRPr="00247FEA">
        <w:rPr>
          <w:rFonts w:ascii="Times New Roman" w:eastAsia="Times New Roman" w:hAnsi="Times New Roman" w:cs="Times New Roman"/>
          <w:color w:val="000000"/>
          <w:sz w:val="28"/>
          <w:szCs w:val="28"/>
          <w:lang w:eastAsia="ru-RU"/>
        </w:rPr>
        <w:t>ме налоговых доходов занимают:</w:t>
      </w:r>
    </w:p>
    <w:p w:rsidR="00FC2BCC" w:rsidRPr="00247FEA"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lastRenderedPageBreak/>
        <w:t xml:space="preserve">-налог на доходы физических </w:t>
      </w:r>
      <w:proofErr w:type="gramStart"/>
      <w:r w:rsidRPr="00247FEA">
        <w:rPr>
          <w:rFonts w:ascii="Times New Roman" w:eastAsia="Times New Roman" w:hAnsi="Times New Roman" w:cs="Times New Roman"/>
          <w:color w:val="000000"/>
          <w:sz w:val="28"/>
          <w:szCs w:val="28"/>
          <w:lang w:eastAsia="ru-RU"/>
        </w:rPr>
        <w:t>лиц  -</w:t>
      </w:r>
      <w:proofErr w:type="gramEnd"/>
      <w:r w:rsidRPr="00247FEA">
        <w:rPr>
          <w:rFonts w:ascii="Times New Roman" w:eastAsia="Times New Roman" w:hAnsi="Times New Roman" w:cs="Times New Roman"/>
          <w:color w:val="000000"/>
          <w:sz w:val="28"/>
          <w:szCs w:val="28"/>
          <w:lang w:eastAsia="ru-RU"/>
        </w:rPr>
        <w:t>81,0 %;</w:t>
      </w:r>
    </w:p>
    <w:p w:rsidR="00FC2BCC" w:rsidRPr="00247FEA"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-налоги на совокупный доход - 6,9 %;</w:t>
      </w:r>
    </w:p>
    <w:p w:rsidR="00FC2BCC" w:rsidRPr="00247FEA" w:rsidRDefault="00FC2BCC" w:rsidP="0002022F">
      <w:pPr>
        <w:spacing w:after="0" w:line="240" w:lineRule="auto"/>
        <w:jc w:val="both"/>
        <w:rPr>
          <w:rFonts w:ascii="Times New Roman" w:hAnsi="Times New Roman" w:cs="Times New Roman"/>
          <w:sz w:val="28"/>
          <w:szCs w:val="28"/>
          <w:lang w:eastAsia="ru-RU" w:bidi="ru-RU"/>
        </w:rPr>
      </w:pPr>
      <w:r w:rsidRPr="00247FEA">
        <w:rPr>
          <w:rFonts w:ascii="Times New Roman" w:eastAsia="Times New Roman" w:hAnsi="Times New Roman" w:cs="Times New Roman"/>
          <w:color w:val="000000"/>
          <w:sz w:val="28"/>
          <w:szCs w:val="28"/>
          <w:lang w:eastAsia="ru-RU"/>
        </w:rPr>
        <w:t xml:space="preserve"> - налоги на имущество - 6,9 %;</w:t>
      </w:r>
    </w:p>
    <w:p w:rsidR="00FC2BCC" w:rsidRDefault="00FC2BCC" w:rsidP="0002022F">
      <w:pPr>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-акцизы на нефтепродукты -  4,1 %;</w:t>
      </w:r>
    </w:p>
    <w:p w:rsidR="00FC2BCC" w:rsidRPr="00247FEA" w:rsidRDefault="00FC2BCC" w:rsidP="000202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-госпошлина -1,1 %</w:t>
      </w:r>
    </w:p>
    <w:p w:rsidR="0002022F" w:rsidRDefault="0002022F" w:rsidP="000202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В отчетном году исполнены запланированные назначения по следующим налогам:</w:t>
      </w:r>
      <w:r>
        <w:rPr>
          <w:rFonts w:ascii="Times New Roman" w:eastAsia="Times New Roman" w:hAnsi="Times New Roman" w:cs="Times New Roman"/>
          <w:color w:val="000000"/>
          <w:sz w:val="28"/>
          <w:szCs w:val="28"/>
          <w:lang w:eastAsia="ru-RU"/>
        </w:rPr>
        <w:t xml:space="preserve"> </w:t>
      </w:r>
    </w:p>
    <w:p w:rsidR="00FC2BCC" w:rsidRPr="00247FEA" w:rsidRDefault="0002022F" w:rsidP="000202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уточненный план по НДФЛ в сумме 294918600 руб. исполнен на 102,4 %, дополнительно поступило в бюджет 6936954,10 руб. Увеличение поступлений в 2020 году налога на доходы физических лиц произошло за счет следующих платежей: -поступления от структурных подразделений, снявшихся с учета 1423,0 тыс. руб. -поступления от предприятий, проходящих процедуру банкротства составили 6328 тыс. руб. -поступление НДФЛ с выплат разового характера (премии к юбилейным датам; налог, перечисленный с выплаченных дивидендов  по акциям и т. д.) - 4722,0 тыс. руб. -поступления от сторонних организаций, зарегистрированных на территории района как обособленные подразделения  составили 1100 тыс. руб. ( ООО "</w:t>
      </w:r>
      <w:proofErr w:type="spellStart"/>
      <w:r w:rsidR="00FC2BCC" w:rsidRPr="00247FEA">
        <w:rPr>
          <w:rFonts w:ascii="Times New Roman" w:eastAsia="Times New Roman" w:hAnsi="Times New Roman" w:cs="Times New Roman"/>
          <w:color w:val="000000"/>
          <w:sz w:val="28"/>
          <w:szCs w:val="28"/>
          <w:lang w:eastAsia="ru-RU"/>
        </w:rPr>
        <w:t>ДМсТ</w:t>
      </w:r>
      <w:proofErr w:type="spellEnd"/>
      <w:r w:rsidR="00FC2BCC" w:rsidRPr="00247FEA">
        <w:rPr>
          <w:rFonts w:ascii="Times New Roman" w:eastAsia="Times New Roman" w:hAnsi="Times New Roman" w:cs="Times New Roman"/>
          <w:color w:val="000000"/>
          <w:sz w:val="28"/>
          <w:szCs w:val="28"/>
          <w:lang w:eastAsia="ru-RU"/>
        </w:rPr>
        <w:t>").-поступление задолженности в сумме 2300 тыс. руб.</w:t>
      </w:r>
    </w:p>
    <w:p w:rsidR="00FC2BCC" w:rsidRPr="00247FEA"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 по единому налогу на вмененный доход план исполнен на 110,8 %. Планировалось получить в бюджет 17089900 руб., поступило - 18936837,19 руб.</w:t>
      </w:r>
    </w:p>
    <w:p w:rsidR="00FC2BCC" w:rsidRPr="00247FEA" w:rsidRDefault="00FC2BCC" w:rsidP="0002022F">
      <w:pPr>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 xml:space="preserve">- по единому сельскохозяйственному </w:t>
      </w:r>
      <w:proofErr w:type="gramStart"/>
      <w:r w:rsidRPr="00247FEA">
        <w:rPr>
          <w:rFonts w:ascii="Times New Roman" w:eastAsia="Times New Roman" w:hAnsi="Times New Roman" w:cs="Times New Roman"/>
          <w:color w:val="000000"/>
          <w:sz w:val="28"/>
          <w:szCs w:val="28"/>
          <w:lang w:eastAsia="ru-RU"/>
        </w:rPr>
        <w:t>налогу  поступило</w:t>
      </w:r>
      <w:proofErr w:type="gramEnd"/>
      <w:r w:rsidRPr="00247FEA">
        <w:rPr>
          <w:rFonts w:ascii="Times New Roman" w:eastAsia="Times New Roman" w:hAnsi="Times New Roman" w:cs="Times New Roman"/>
          <w:color w:val="000000"/>
          <w:sz w:val="28"/>
          <w:szCs w:val="28"/>
          <w:lang w:eastAsia="ru-RU"/>
        </w:rPr>
        <w:t xml:space="preserve"> 3365469,10 руб. при запланированных назначениях в сумме 1515000 руб. , запланированные назначения перевыполнены более чем в два раза, сверх плана поступило 1850469,10 руб.</w:t>
      </w:r>
    </w:p>
    <w:p w:rsidR="00FC2BCC" w:rsidRPr="00247FEA" w:rsidRDefault="00FC2BCC" w:rsidP="0002022F">
      <w:pPr>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Причина перевыполнения - оплата задолженности по исполнительному производству ООО "Восток" за ООО "Агрофирма "</w:t>
      </w:r>
      <w:proofErr w:type="spellStart"/>
      <w:r w:rsidRPr="00247FEA">
        <w:rPr>
          <w:rFonts w:ascii="Times New Roman" w:eastAsia="Times New Roman" w:hAnsi="Times New Roman" w:cs="Times New Roman"/>
          <w:color w:val="000000"/>
          <w:sz w:val="28"/>
          <w:szCs w:val="28"/>
          <w:lang w:eastAsia="ru-RU"/>
        </w:rPr>
        <w:t>Маресевская</w:t>
      </w:r>
      <w:proofErr w:type="spellEnd"/>
      <w:r w:rsidRPr="00247FEA">
        <w:rPr>
          <w:rFonts w:ascii="Times New Roman" w:eastAsia="Times New Roman" w:hAnsi="Times New Roman" w:cs="Times New Roman"/>
          <w:color w:val="000000"/>
          <w:sz w:val="28"/>
          <w:szCs w:val="28"/>
          <w:lang w:eastAsia="ru-RU"/>
        </w:rPr>
        <w:t>" в сумме 1253,7 тыс. руб., а также увеличение налогооблагаемой базы по СПК (колхоз) им. Ленина в связи с закрытием банка Ассоциация. Средства в сумме 8,0 млн руб. остались на счете в банке. В доходах с/х предприятия эти средства учтены, а расходы не были произведены. Таким образом сумма ЕСХН увеличилась и составила 1170,5 тыс. руб.</w:t>
      </w:r>
    </w:p>
    <w:p w:rsidR="000D4EA5"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Не в полном объеме исполнены запланированные назначения по следующим налоговым доходам:  </w:t>
      </w:r>
    </w:p>
    <w:p w:rsidR="000D4EA5"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 xml:space="preserve">   - </w:t>
      </w:r>
      <w:proofErr w:type="gramStart"/>
      <w:r w:rsidRPr="00247FEA">
        <w:rPr>
          <w:rFonts w:ascii="Times New Roman" w:eastAsia="Times New Roman" w:hAnsi="Times New Roman" w:cs="Times New Roman"/>
          <w:color w:val="000000"/>
          <w:sz w:val="28"/>
          <w:szCs w:val="28"/>
          <w:lang w:eastAsia="ru-RU"/>
        </w:rPr>
        <w:t>налог ,</w:t>
      </w:r>
      <w:proofErr w:type="gramEnd"/>
      <w:r w:rsidRPr="00247FEA">
        <w:rPr>
          <w:rFonts w:ascii="Times New Roman" w:eastAsia="Times New Roman" w:hAnsi="Times New Roman" w:cs="Times New Roman"/>
          <w:color w:val="000000"/>
          <w:sz w:val="28"/>
          <w:szCs w:val="28"/>
          <w:lang w:eastAsia="ru-RU"/>
        </w:rPr>
        <w:t xml:space="preserve"> взимаемый по патентной системе налогообложения исполнен всего на 35,6 %. Планировался в сумме 813100 руб., поступило - 289490,23 руб.</w:t>
      </w:r>
    </w:p>
    <w:p w:rsidR="00FC2BCC" w:rsidRPr="00247FEA"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 xml:space="preserve"> - налог на имущество физических лиц был запланирован в сумме 8102500 руб., поступления за 2020 год составили 7866227,19 руб., план исполнен на 97,1 %- </w:t>
      </w:r>
      <w:proofErr w:type="gramStart"/>
      <w:r w:rsidRPr="00247FEA">
        <w:rPr>
          <w:rFonts w:ascii="Times New Roman" w:eastAsia="Times New Roman" w:hAnsi="Times New Roman" w:cs="Times New Roman"/>
          <w:color w:val="000000"/>
          <w:sz w:val="28"/>
          <w:szCs w:val="28"/>
          <w:lang w:eastAsia="ru-RU"/>
        </w:rPr>
        <w:t>недополучено  налога</w:t>
      </w:r>
      <w:proofErr w:type="gramEnd"/>
      <w:r w:rsidRPr="00247FEA">
        <w:rPr>
          <w:rFonts w:ascii="Times New Roman" w:eastAsia="Times New Roman" w:hAnsi="Times New Roman" w:cs="Times New Roman"/>
          <w:color w:val="000000"/>
          <w:sz w:val="28"/>
          <w:szCs w:val="28"/>
          <w:lang w:eastAsia="ru-RU"/>
        </w:rPr>
        <w:t xml:space="preserve"> в сумме 236272,81 руб.</w:t>
      </w:r>
    </w:p>
    <w:p w:rsidR="000D4EA5"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t xml:space="preserve">- план по земельному налогу также исполнен не в полном объеме - на 91,1 процент.  </w:t>
      </w:r>
    </w:p>
    <w:p w:rsidR="000D4EA5" w:rsidRDefault="00FC2BCC" w:rsidP="0002022F">
      <w:pPr>
        <w:spacing w:after="0" w:line="240" w:lineRule="auto"/>
        <w:jc w:val="both"/>
        <w:rPr>
          <w:rFonts w:ascii="Times New Roman" w:eastAsia="Times New Roman" w:hAnsi="Times New Roman" w:cs="Times New Roman"/>
          <w:color w:val="000000"/>
          <w:sz w:val="28"/>
          <w:szCs w:val="28"/>
          <w:lang w:eastAsia="ru-RU"/>
        </w:rPr>
      </w:pPr>
      <w:r w:rsidRPr="00247FEA">
        <w:rPr>
          <w:rFonts w:ascii="Times New Roman" w:eastAsia="Times New Roman" w:hAnsi="Times New Roman" w:cs="Times New Roman"/>
          <w:color w:val="000000"/>
          <w:sz w:val="28"/>
          <w:szCs w:val="28"/>
          <w:lang w:eastAsia="ru-RU"/>
        </w:rPr>
        <w:lastRenderedPageBreak/>
        <w:t xml:space="preserve">Фактически поступило в консолидированный бюджет района земельного налога 17854256,18 руб., при запланированных назначениях 19593200 руб. Недополучено - 1738943,82 руб. </w:t>
      </w:r>
    </w:p>
    <w:p w:rsidR="00FC2BCC" w:rsidRPr="00247FEA"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От организаций поступило земельного налога за 2020 год 4550610,61 </w:t>
      </w:r>
      <w:proofErr w:type="gramStart"/>
      <w:r w:rsidR="00FC2BCC" w:rsidRPr="00247FEA">
        <w:rPr>
          <w:rFonts w:ascii="Times New Roman" w:eastAsia="Times New Roman" w:hAnsi="Times New Roman" w:cs="Times New Roman"/>
          <w:color w:val="000000"/>
          <w:sz w:val="28"/>
          <w:szCs w:val="28"/>
          <w:lang w:eastAsia="ru-RU"/>
        </w:rPr>
        <w:t>руб. ,</w:t>
      </w:r>
      <w:proofErr w:type="gramEnd"/>
      <w:r w:rsidR="00FC2BCC" w:rsidRPr="00247FEA">
        <w:rPr>
          <w:rFonts w:ascii="Times New Roman" w:eastAsia="Times New Roman" w:hAnsi="Times New Roman" w:cs="Times New Roman"/>
          <w:color w:val="000000"/>
          <w:sz w:val="28"/>
          <w:szCs w:val="28"/>
          <w:lang w:eastAsia="ru-RU"/>
        </w:rPr>
        <w:t xml:space="preserve"> при плане  5875400 руб.- недополучено 1324789,39 руб. От физических лиц поступило земельного налога 13303645,57 руб. при плане 13717800 руб., исполнение составило 97 % от плана, недополучено 414154,43 руб.</w:t>
      </w:r>
    </w:p>
    <w:p w:rsidR="00FC2BCC" w:rsidRPr="00247FEA" w:rsidRDefault="00FC2BCC" w:rsidP="0002022F">
      <w:pPr>
        <w:spacing w:after="0" w:line="240" w:lineRule="auto"/>
        <w:jc w:val="both"/>
        <w:rPr>
          <w:rFonts w:ascii="Times New Roman" w:eastAsia="Times New Roman" w:hAnsi="Times New Roman" w:cs="Times New Roman"/>
          <w:color w:val="000000"/>
          <w:sz w:val="28"/>
          <w:szCs w:val="28"/>
          <w:lang w:eastAsia="ru-RU"/>
        </w:rPr>
      </w:pPr>
    </w:p>
    <w:p w:rsidR="00FC2BCC" w:rsidRPr="00247FEA" w:rsidRDefault="000D4EA5" w:rsidP="000202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Общий объем неналоговых доходов, поступивших в консолидированный бюджет района </w:t>
      </w:r>
      <w:proofErr w:type="gramStart"/>
      <w:r w:rsidR="00FC2BCC" w:rsidRPr="00247FEA">
        <w:rPr>
          <w:rFonts w:ascii="Times New Roman" w:eastAsia="Times New Roman" w:hAnsi="Times New Roman" w:cs="Times New Roman"/>
          <w:color w:val="000000"/>
          <w:sz w:val="28"/>
          <w:szCs w:val="28"/>
          <w:lang w:eastAsia="ru-RU"/>
        </w:rPr>
        <w:t>за 2020 год</w:t>
      </w:r>
      <w:proofErr w:type="gramEnd"/>
      <w:r w:rsidR="00FC2BCC" w:rsidRPr="00247FEA">
        <w:rPr>
          <w:rFonts w:ascii="Times New Roman" w:eastAsia="Times New Roman" w:hAnsi="Times New Roman" w:cs="Times New Roman"/>
          <w:color w:val="000000"/>
          <w:sz w:val="28"/>
          <w:szCs w:val="28"/>
          <w:lang w:eastAsia="ru-RU"/>
        </w:rPr>
        <w:t xml:space="preserve"> составил 15934276,88 руб. при уточненном плане 14682888,28 руб., исполнение составило 108,5 %, дополнительно поступило в бюджет 1251388,60 руб. В составе неналоговых доходов (по коду компенсации затрат бюджета) учтены восстановленные остатки субвенций, сложившиеся на лицевых счетах учреждений образования по состоянию на 1 января 2020 года </w:t>
      </w:r>
      <w:proofErr w:type="gramStart"/>
      <w:r w:rsidR="00FC2BCC" w:rsidRPr="00247FEA">
        <w:rPr>
          <w:rFonts w:ascii="Times New Roman" w:eastAsia="Times New Roman" w:hAnsi="Times New Roman" w:cs="Times New Roman"/>
          <w:color w:val="000000"/>
          <w:sz w:val="28"/>
          <w:szCs w:val="28"/>
          <w:lang w:eastAsia="ru-RU"/>
        </w:rPr>
        <w:t>в с</w:t>
      </w:r>
      <w:proofErr w:type="gramEnd"/>
      <w:r w:rsidR="00FC2BCC" w:rsidRPr="00247FEA">
        <w:rPr>
          <w:rFonts w:ascii="Times New Roman" w:eastAsia="Times New Roman" w:hAnsi="Times New Roman" w:cs="Times New Roman"/>
          <w:color w:val="000000"/>
          <w:sz w:val="28"/>
          <w:szCs w:val="28"/>
          <w:lang w:eastAsia="ru-RU"/>
        </w:rPr>
        <w:t xml:space="preserve"> сумме 903688,28 руб. с последующим возвратом этих средств в областной бюджет.</w:t>
      </w:r>
    </w:p>
    <w:p w:rsidR="00FC2BCC" w:rsidRPr="00247FEA"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По сравнению с прошлым годом объем неналоговых доходов (без учета остатков субвенций) сократился в 2020 году на 1148285,83 руб. </w:t>
      </w:r>
      <w:proofErr w:type="gramStart"/>
      <w:r w:rsidR="00FC2BCC" w:rsidRPr="00247FEA">
        <w:rPr>
          <w:rFonts w:ascii="Times New Roman" w:eastAsia="Times New Roman" w:hAnsi="Times New Roman" w:cs="Times New Roman"/>
          <w:color w:val="000000"/>
          <w:sz w:val="28"/>
          <w:szCs w:val="28"/>
          <w:lang w:eastAsia="ru-RU"/>
        </w:rPr>
        <w:t>( в</w:t>
      </w:r>
      <w:proofErr w:type="gramEnd"/>
      <w:r w:rsidR="00FC2BCC" w:rsidRPr="00247FEA">
        <w:rPr>
          <w:rFonts w:ascii="Times New Roman" w:eastAsia="Times New Roman" w:hAnsi="Times New Roman" w:cs="Times New Roman"/>
          <w:color w:val="000000"/>
          <w:sz w:val="28"/>
          <w:szCs w:val="28"/>
          <w:lang w:eastAsia="ru-RU"/>
        </w:rPr>
        <w:t xml:space="preserve"> отчетном году поступило 15030588,60 руб., в прошлом году - 16178874,43 руб.).</w:t>
      </w:r>
    </w:p>
    <w:p w:rsidR="00914F95" w:rsidRDefault="000D4EA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Наибольший удельный вес в структуре неналоговых доходов занимают: доходы от собственности - 49,9 %, доходы от продажи материальных и нематериальных активов - 21,9 </w:t>
      </w:r>
      <w:proofErr w:type="gramStart"/>
      <w:r w:rsidR="00FC2BCC" w:rsidRPr="00247FEA">
        <w:rPr>
          <w:rFonts w:ascii="Times New Roman" w:eastAsia="Times New Roman" w:hAnsi="Times New Roman" w:cs="Times New Roman"/>
          <w:color w:val="000000"/>
          <w:sz w:val="28"/>
          <w:szCs w:val="28"/>
          <w:lang w:eastAsia="ru-RU"/>
        </w:rPr>
        <w:t>%,доходы</w:t>
      </w:r>
      <w:proofErr w:type="gramEnd"/>
      <w:r w:rsidR="00FC2BCC" w:rsidRPr="00247FEA">
        <w:rPr>
          <w:rFonts w:ascii="Times New Roman" w:eastAsia="Times New Roman" w:hAnsi="Times New Roman" w:cs="Times New Roman"/>
          <w:color w:val="000000"/>
          <w:sz w:val="28"/>
          <w:szCs w:val="28"/>
          <w:lang w:eastAsia="ru-RU"/>
        </w:rPr>
        <w:t xml:space="preserve"> от оказания платных услуг и компенсации затрат - 15,0 %, штрафы и  санкции - 11,4 %, плата за негативное воздействие на окружающую среду - 1,8 %. В 2020 году исполнен план по следующим неналоговым доходам:  </w:t>
      </w:r>
    </w:p>
    <w:p w:rsidR="00FC2BCC" w:rsidRPr="00404BAF" w:rsidRDefault="00914F95" w:rsidP="000202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FC2BCC" w:rsidRPr="00247FEA">
        <w:rPr>
          <w:rFonts w:ascii="Times New Roman" w:eastAsia="Times New Roman" w:hAnsi="Times New Roman" w:cs="Times New Roman"/>
          <w:color w:val="000000"/>
          <w:sz w:val="28"/>
          <w:szCs w:val="28"/>
          <w:lang w:eastAsia="ru-RU"/>
        </w:rPr>
        <w:t xml:space="preserve">    от продажи муниципального имущества поступило в бюджет 2020795,97 руб. при плане 100000 руб., план перевыполнен более </w:t>
      </w:r>
      <w:proofErr w:type="gramStart"/>
      <w:r w:rsidR="00FC2BCC" w:rsidRPr="00247FEA">
        <w:rPr>
          <w:rFonts w:ascii="Times New Roman" w:eastAsia="Times New Roman" w:hAnsi="Times New Roman" w:cs="Times New Roman"/>
          <w:color w:val="000000"/>
          <w:sz w:val="28"/>
          <w:szCs w:val="28"/>
          <w:lang w:eastAsia="ru-RU"/>
        </w:rPr>
        <w:t>чем  в</w:t>
      </w:r>
      <w:proofErr w:type="gramEnd"/>
      <w:r w:rsidR="00FC2BCC" w:rsidRPr="00247FEA">
        <w:rPr>
          <w:rFonts w:ascii="Times New Roman" w:eastAsia="Times New Roman" w:hAnsi="Times New Roman" w:cs="Times New Roman"/>
          <w:color w:val="000000"/>
          <w:sz w:val="28"/>
          <w:szCs w:val="28"/>
          <w:lang w:eastAsia="ru-RU"/>
        </w:rPr>
        <w:t xml:space="preserve"> 20 раз, дополнительные доходы составили 1020795,97 руб. Перевыполнение плана связано с продажей здания военкомата в 2020 году  стоимостью 639,0 тыс. руб. Продажа здания планировалась в прошлом году, но аукцион признан не состоявшимся в связи с подачей одной заявки.  Продажа объектов электросетевого хозяйства ООО "Паритет-НН" стоимостью 1223,4 тыс. руб. - от продажи земельных участков поступило 1463147,68 руб., план в сумме 280000 руб. перевыполнен более чем в 5 раз, дополнительные поступления от продажи земли составили 1183147,68 руб.</w:t>
      </w:r>
      <w:r w:rsidR="00FC2BCC">
        <w:rPr>
          <w:rFonts w:ascii="Times New Roman" w:eastAsia="Times New Roman" w:hAnsi="Times New Roman" w:cs="Times New Roman"/>
          <w:color w:val="000000"/>
          <w:sz w:val="28"/>
          <w:szCs w:val="28"/>
          <w:lang w:eastAsia="ru-RU"/>
        </w:rPr>
        <w:t xml:space="preserve"> </w:t>
      </w:r>
      <w:r w:rsidR="00FC2BCC" w:rsidRPr="00404BAF">
        <w:rPr>
          <w:rFonts w:ascii="Times New Roman" w:eastAsia="Times New Roman" w:hAnsi="Times New Roman" w:cs="Times New Roman"/>
          <w:color w:val="000000"/>
          <w:sz w:val="28"/>
          <w:szCs w:val="28"/>
          <w:lang w:eastAsia="ru-RU"/>
        </w:rPr>
        <w:t>Поступление штрафов планировалось в сумме 185000 руб. Фактическое исполнение составило 1810238,94 руб. Сверх плана поступило штрафов 1625238,94 руб., план перевыполнен почти в 10 раз</w:t>
      </w:r>
      <w:r w:rsidR="00FC2BCC" w:rsidRPr="00404BAF">
        <w:rPr>
          <w:rFonts w:ascii="Calibri" w:eastAsia="Times New Roman" w:hAnsi="Calibri" w:cs="Calibri"/>
          <w:color w:val="000000"/>
          <w:sz w:val="28"/>
          <w:szCs w:val="28"/>
          <w:lang w:eastAsia="ru-RU"/>
        </w:rPr>
        <w:t>.</w:t>
      </w:r>
    </w:p>
    <w:p w:rsidR="00FC2BCC" w:rsidRPr="00247FEA" w:rsidRDefault="000D4EA5" w:rsidP="0002022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BCC" w:rsidRPr="00247FEA">
        <w:rPr>
          <w:rFonts w:ascii="Times New Roman" w:eastAsia="Times New Roman" w:hAnsi="Times New Roman" w:cs="Times New Roman"/>
          <w:color w:val="000000"/>
          <w:sz w:val="28"/>
          <w:szCs w:val="28"/>
          <w:lang w:eastAsia="ru-RU"/>
        </w:rPr>
        <w:t xml:space="preserve"> Причиной перевыполнения плана является перечисление штрафных санкций в связи с неисполнением подрядчиком обязательств, предусмотренным муниципальным контрактом в сумме 1232532,21 руб. (в том числе 1072639,95 в районный бюджет и 90776,94 руб. - в бюджет поселения). Кроме того</w:t>
      </w:r>
      <w:r w:rsidR="00914F95">
        <w:rPr>
          <w:rFonts w:ascii="Times New Roman" w:eastAsia="Times New Roman" w:hAnsi="Times New Roman" w:cs="Times New Roman"/>
          <w:color w:val="000000"/>
          <w:sz w:val="28"/>
          <w:szCs w:val="28"/>
          <w:lang w:eastAsia="ru-RU"/>
        </w:rPr>
        <w:t>,</w:t>
      </w:r>
      <w:r w:rsidR="00FC2BCC" w:rsidRPr="00247FEA">
        <w:rPr>
          <w:rFonts w:ascii="Times New Roman" w:eastAsia="Times New Roman" w:hAnsi="Times New Roman" w:cs="Times New Roman"/>
          <w:color w:val="000000"/>
          <w:sz w:val="28"/>
          <w:szCs w:val="28"/>
          <w:lang w:eastAsia="ru-RU"/>
        </w:rPr>
        <w:t xml:space="preserve"> в бюджет </w:t>
      </w:r>
      <w:r w:rsidR="00FC2BCC" w:rsidRPr="00247FEA">
        <w:rPr>
          <w:rFonts w:ascii="Times New Roman" w:eastAsia="Times New Roman" w:hAnsi="Times New Roman" w:cs="Times New Roman"/>
          <w:color w:val="000000"/>
          <w:sz w:val="28"/>
          <w:szCs w:val="28"/>
          <w:lang w:eastAsia="ru-RU"/>
        </w:rPr>
        <w:lastRenderedPageBreak/>
        <w:t>района поступила задолженность по штрафам прошлых лет в сумме 392655,98 руб.</w:t>
      </w:r>
    </w:p>
    <w:p w:rsidR="00FC2BCC" w:rsidRPr="0002022F" w:rsidRDefault="00FC2BCC" w:rsidP="0002022F">
      <w:pPr>
        <w:pStyle w:val="50"/>
        <w:shd w:val="clear" w:color="auto" w:fill="auto"/>
        <w:spacing w:before="0"/>
        <w:jc w:val="both"/>
        <w:rPr>
          <w:b/>
          <w:i w:val="0"/>
          <w:lang w:eastAsia="ru-RU" w:bidi="ru-RU"/>
        </w:rPr>
      </w:pPr>
      <w:r w:rsidRPr="0002022F">
        <w:rPr>
          <w:b/>
          <w:i w:val="0"/>
          <w:lang w:eastAsia="ru-RU" w:bidi="ru-RU"/>
        </w:rPr>
        <w:t>Реализация эффективной бюджетной политики</w:t>
      </w:r>
    </w:p>
    <w:p w:rsidR="00FC2BCC" w:rsidRPr="0002022F" w:rsidRDefault="00FC2BCC" w:rsidP="0002022F">
      <w:pPr>
        <w:pStyle w:val="50"/>
        <w:shd w:val="clear" w:color="auto" w:fill="auto"/>
        <w:spacing w:before="0"/>
        <w:jc w:val="both"/>
        <w:rPr>
          <w:b/>
          <w:i w:val="0"/>
        </w:rPr>
      </w:pPr>
    </w:p>
    <w:p w:rsidR="00FC2BCC" w:rsidRPr="0002022F" w:rsidRDefault="00FC2BCC" w:rsidP="0002022F">
      <w:pPr>
        <w:pStyle w:val="20"/>
        <w:shd w:val="clear" w:color="auto" w:fill="auto"/>
        <w:spacing w:line="326" w:lineRule="exact"/>
        <w:ind w:firstLine="840"/>
        <w:rPr>
          <w:sz w:val="28"/>
          <w:szCs w:val="28"/>
        </w:rPr>
      </w:pPr>
      <w:r w:rsidRPr="0002022F">
        <w:rPr>
          <w:sz w:val="28"/>
          <w:szCs w:val="28"/>
          <w:lang w:eastAsia="ru-RU" w:bidi="ru-RU"/>
        </w:rPr>
        <w:t xml:space="preserve">С целью выравнивания бюджетной обеспеченности муниципальных образований Починковского муниципального района разработан проект решения Земского собрания Починковского муниципального района «О внесении изменений в решение Земского собрания Починковского муниципального района «О межбюджетных отношениях в </w:t>
      </w:r>
      <w:proofErr w:type="spellStart"/>
      <w:r w:rsidRPr="0002022F">
        <w:rPr>
          <w:sz w:val="28"/>
          <w:szCs w:val="28"/>
          <w:lang w:eastAsia="ru-RU" w:bidi="ru-RU"/>
        </w:rPr>
        <w:t>Починковском</w:t>
      </w:r>
      <w:proofErr w:type="spellEnd"/>
      <w:r w:rsidRPr="0002022F">
        <w:rPr>
          <w:sz w:val="28"/>
          <w:szCs w:val="28"/>
          <w:lang w:eastAsia="ru-RU" w:bidi="ru-RU"/>
        </w:rPr>
        <w:t xml:space="preserve"> муниципальном районе» (решение Земского собрания Починковского муниципального района № 36 от 23.12.2019 года ) направленный на создание условий для эффективного выполнения собственных и передаваемых полномочий органами местного самоуправления района.</w:t>
      </w:r>
    </w:p>
    <w:p w:rsidR="00FC2BCC" w:rsidRPr="0002022F" w:rsidRDefault="00FC2BCC" w:rsidP="0002022F">
      <w:pPr>
        <w:pStyle w:val="20"/>
        <w:shd w:val="clear" w:color="auto" w:fill="auto"/>
        <w:spacing w:line="326" w:lineRule="exact"/>
        <w:ind w:firstLine="840"/>
        <w:rPr>
          <w:sz w:val="28"/>
          <w:szCs w:val="28"/>
        </w:rPr>
      </w:pPr>
      <w:r w:rsidRPr="0002022F">
        <w:rPr>
          <w:sz w:val="28"/>
          <w:szCs w:val="28"/>
          <w:lang w:eastAsia="ru-RU" w:bidi="ru-RU"/>
        </w:rPr>
        <w:t>В целях обеспечения единообразия, создания методологической базы по формированию прогноза и исполнению районного бюджета, а также в соответствии с требованиями бюджетного законодательства, в течение 2020 года были разработаны и утверждены приказами управления финансов методические рекомендации, порядки, формы и расчеты по ведению бюджетного процесса в округе на 2021 год.</w:t>
      </w:r>
    </w:p>
    <w:p w:rsidR="00FC2BCC" w:rsidRPr="0002022F" w:rsidRDefault="00FC2BCC" w:rsidP="0002022F">
      <w:pPr>
        <w:overflowPunct w:val="0"/>
        <w:autoSpaceDE w:val="0"/>
        <w:autoSpaceDN w:val="0"/>
        <w:adjustRightInd w:val="0"/>
        <w:spacing w:after="120"/>
        <w:ind w:firstLine="709"/>
        <w:jc w:val="both"/>
        <w:textAlignment w:val="baseline"/>
        <w:rPr>
          <w:sz w:val="28"/>
          <w:szCs w:val="28"/>
          <w:lang w:eastAsia="ru-RU"/>
        </w:rPr>
      </w:pPr>
      <w:r w:rsidRPr="0002022F">
        <w:rPr>
          <w:rFonts w:ascii="Times New Roman" w:hAnsi="Times New Roman" w:cs="Times New Roman"/>
          <w:sz w:val="28"/>
          <w:szCs w:val="28"/>
          <w:lang w:eastAsia="ru-RU" w:bidi="ru-RU"/>
        </w:rPr>
        <w:t xml:space="preserve">В целях осуществления контроля собираемости налогов и сокращение недоимки в 2020 году проводился анализ поступлений налоговых платежей по основным налогоплательщикам. Ежеквартально проводились заседания межведомственной </w:t>
      </w:r>
      <w:proofErr w:type="gramStart"/>
      <w:r w:rsidRPr="0002022F">
        <w:rPr>
          <w:rFonts w:ascii="Times New Roman" w:hAnsi="Times New Roman" w:cs="Times New Roman"/>
          <w:sz w:val="28"/>
          <w:szCs w:val="28"/>
          <w:lang w:eastAsia="ru-RU" w:bidi="ru-RU"/>
        </w:rPr>
        <w:t>комиссии  по</w:t>
      </w:r>
      <w:proofErr w:type="gramEnd"/>
      <w:r w:rsidRPr="0002022F">
        <w:rPr>
          <w:rFonts w:ascii="Times New Roman" w:hAnsi="Times New Roman" w:cs="Times New Roman"/>
          <w:sz w:val="28"/>
          <w:szCs w:val="28"/>
          <w:lang w:eastAsia="ru-RU" w:bidi="ru-RU"/>
        </w:rPr>
        <w:t xml:space="preserve"> урегулированию задолженности в бюджет, на которые приглашались руководители предприятий, индивидуальные предприниматели, имеющие недоимку в бюджет. По итогам заседания </w:t>
      </w:r>
      <w:proofErr w:type="gramStart"/>
      <w:r w:rsidRPr="0002022F">
        <w:rPr>
          <w:rFonts w:ascii="Times New Roman" w:hAnsi="Times New Roman" w:cs="Times New Roman"/>
          <w:sz w:val="28"/>
          <w:szCs w:val="28"/>
          <w:lang w:eastAsia="ru-RU" w:bidi="ru-RU"/>
        </w:rPr>
        <w:t>комиссии  погашено</w:t>
      </w:r>
      <w:proofErr w:type="gramEnd"/>
      <w:r w:rsidRPr="0002022F">
        <w:rPr>
          <w:rFonts w:ascii="Times New Roman" w:hAnsi="Times New Roman" w:cs="Times New Roman"/>
          <w:sz w:val="28"/>
          <w:szCs w:val="28"/>
          <w:lang w:eastAsia="ru-RU" w:bidi="ru-RU"/>
        </w:rPr>
        <w:t xml:space="preserve"> налогоплательщиками налогов и сборов в консолидированный бюджет на сумму  2731,7    тыс. руб.</w:t>
      </w:r>
      <w:r w:rsidRPr="0002022F">
        <w:rPr>
          <w:rFonts w:ascii="Times New Roman" w:hAnsi="Times New Roman" w:cs="Times New Roman"/>
          <w:sz w:val="28"/>
          <w:szCs w:val="28"/>
          <w:lang w:eastAsia="ru-RU"/>
        </w:rPr>
        <w:t xml:space="preserve"> </w:t>
      </w:r>
      <w:r w:rsidRPr="0002022F">
        <w:rPr>
          <w:rFonts w:ascii="Times New Roman" w:eastAsia="Times New Roman" w:hAnsi="Times New Roman" w:cs="Times New Roman"/>
          <w:sz w:val="28"/>
          <w:szCs w:val="28"/>
          <w:lang w:eastAsia="ru-RU"/>
        </w:rPr>
        <w:t xml:space="preserve">В соответствии с 44–ФЗ   от 05.04.2013 г </w:t>
      </w:r>
      <w:proofErr w:type="gramStart"/>
      <w:r w:rsidRPr="0002022F">
        <w:rPr>
          <w:rFonts w:ascii="Times New Roman" w:eastAsia="Times New Roman" w:hAnsi="Times New Roman" w:cs="Times New Roman"/>
          <w:sz w:val="28"/>
          <w:szCs w:val="28"/>
          <w:lang w:eastAsia="ru-RU"/>
        </w:rPr>
        <w:t>«  О</w:t>
      </w:r>
      <w:proofErr w:type="gramEnd"/>
      <w:r w:rsidRPr="0002022F">
        <w:rPr>
          <w:rFonts w:ascii="Times New Roman" w:eastAsia="Times New Roman" w:hAnsi="Times New Roman" w:cs="Times New Roman"/>
          <w:sz w:val="28"/>
          <w:szCs w:val="28"/>
          <w:lang w:eastAsia="ru-RU"/>
        </w:rPr>
        <w:t xml:space="preserve"> контрактной системе в сфере закупок товаров , работ , услуг, для обеспечения государственных муниципальных нужд» в результате проведения электронных аукционов ,</w:t>
      </w:r>
      <w:r w:rsidR="00EB7EE2" w:rsidRPr="0002022F">
        <w:rPr>
          <w:rFonts w:ascii="Times New Roman" w:eastAsia="Times New Roman" w:hAnsi="Times New Roman" w:cs="Times New Roman"/>
          <w:sz w:val="28"/>
          <w:szCs w:val="28"/>
          <w:lang w:eastAsia="ru-RU"/>
        </w:rPr>
        <w:t xml:space="preserve"> </w:t>
      </w:r>
      <w:r w:rsidRPr="0002022F">
        <w:rPr>
          <w:rFonts w:ascii="Times New Roman" w:eastAsia="Times New Roman" w:hAnsi="Times New Roman" w:cs="Times New Roman"/>
          <w:sz w:val="28"/>
          <w:szCs w:val="28"/>
          <w:lang w:eastAsia="ru-RU"/>
        </w:rPr>
        <w:t>запроса котировок экономия бюджетных средств составила  17272</w:t>
      </w:r>
      <w:r w:rsidRPr="0002022F">
        <w:rPr>
          <w:sz w:val="28"/>
          <w:szCs w:val="28"/>
          <w:lang w:eastAsia="ru-RU"/>
        </w:rPr>
        <w:t>,</w:t>
      </w:r>
      <w:r w:rsidRPr="0002022F">
        <w:rPr>
          <w:rFonts w:ascii="Times New Roman" w:eastAsia="Times New Roman" w:hAnsi="Times New Roman" w:cs="Times New Roman"/>
          <w:sz w:val="28"/>
          <w:szCs w:val="28"/>
          <w:lang w:eastAsia="ru-RU"/>
        </w:rPr>
        <w:t>6</w:t>
      </w:r>
      <w:r w:rsidR="00EB7EE2" w:rsidRPr="0002022F">
        <w:rPr>
          <w:rFonts w:ascii="Times New Roman" w:eastAsia="Times New Roman" w:hAnsi="Times New Roman" w:cs="Times New Roman"/>
          <w:sz w:val="28"/>
          <w:szCs w:val="28"/>
          <w:lang w:eastAsia="ru-RU"/>
        </w:rPr>
        <w:t xml:space="preserve"> </w:t>
      </w:r>
      <w:r w:rsidRPr="0002022F">
        <w:rPr>
          <w:sz w:val="28"/>
          <w:szCs w:val="28"/>
          <w:lang w:eastAsia="ru-RU"/>
        </w:rPr>
        <w:t>тыс.</w:t>
      </w:r>
      <w:r w:rsidRPr="0002022F">
        <w:rPr>
          <w:rFonts w:ascii="Times New Roman" w:eastAsia="Times New Roman" w:hAnsi="Times New Roman" w:cs="Times New Roman"/>
          <w:sz w:val="28"/>
          <w:szCs w:val="28"/>
          <w:lang w:eastAsia="ru-RU"/>
        </w:rPr>
        <w:t xml:space="preserve"> руб</w:t>
      </w:r>
      <w:r w:rsidRPr="0002022F">
        <w:rPr>
          <w:sz w:val="28"/>
          <w:szCs w:val="28"/>
          <w:lang w:eastAsia="ru-RU"/>
        </w:rPr>
        <w:t>.</w:t>
      </w:r>
    </w:p>
    <w:p w:rsidR="00FC2BCC" w:rsidRDefault="00FC2BCC" w:rsidP="0002022F">
      <w:pPr>
        <w:overflowPunct w:val="0"/>
        <w:autoSpaceDE w:val="0"/>
        <w:autoSpaceDN w:val="0"/>
        <w:adjustRightInd w:val="0"/>
        <w:spacing w:after="120"/>
        <w:ind w:firstLine="709"/>
        <w:jc w:val="both"/>
        <w:textAlignment w:val="baseline"/>
        <w:rPr>
          <w:rFonts w:ascii="Times New Roman" w:hAnsi="Times New Roman" w:cs="Times New Roman"/>
          <w:sz w:val="28"/>
          <w:szCs w:val="28"/>
        </w:rPr>
      </w:pPr>
      <w:r w:rsidRPr="0002022F">
        <w:rPr>
          <w:sz w:val="28"/>
          <w:szCs w:val="28"/>
          <w:lang w:eastAsia="ru-RU"/>
        </w:rPr>
        <w:t xml:space="preserve"> </w:t>
      </w:r>
      <w:r w:rsidRPr="0002022F">
        <w:rPr>
          <w:rFonts w:ascii="Times New Roman" w:hAnsi="Times New Roman" w:cs="Times New Roman"/>
          <w:sz w:val="28"/>
          <w:szCs w:val="28"/>
        </w:rPr>
        <w:t xml:space="preserve">В 2020 </w:t>
      </w:r>
      <w:proofErr w:type="gramStart"/>
      <w:r w:rsidRPr="0002022F">
        <w:rPr>
          <w:rFonts w:ascii="Times New Roman" w:hAnsi="Times New Roman" w:cs="Times New Roman"/>
          <w:sz w:val="28"/>
          <w:szCs w:val="28"/>
        </w:rPr>
        <w:t>году  по</w:t>
      </w:r>
      <w:proofErr w:type="gramEnd"/>
      <w:r w:rsidRPr="0002022F">
        <w:rPr>
          <w:rFonts w:ascii="Times New Roman" w:hAnsi="Times New Roman" w:cs="Times New Roman"/>
          <w:sz w:val="28"/>
          <w:szCs w:val="28"/>
        </w:rPr>
        <w:t xml:space="preserve"> проекту инициативного бюджетирования - проект "Вам решать", произведено распределение части нецелевой финансовой помощи бюджету Починковского муниципального района", с использованием технологий блокчейн</w:t>
      </w:r>
      <w:r w:rsidR="00EB7EE2" w:rsidRPr="0002022F">
        <w:rPr>
          <w:rFonts w:ascii="Times New Roman" w:hAnsi="Times New Roman" w:cs="Times New Roman"/>
          <w:sz w:val="28"/>
          <w:szCs w:val="28"/>
        </w:rPr>
        <w:t>.</w:t>
      </w:r>
      <w:r w:rsidRPr="0002022F">
        <w:rPr>
          <w:rFonts w:ascii="Times New Roman" w:hAnsi="Times New Roman" w:cs="Times New Roman"/>
          <w:sz w:val="28"/>
          <w:szCs w:val="28"/>
        </w:rPr>
        <w:t xml:space="preserve"> </w:t>
      </w:r>
      <w:r w:rsidR="00EB7EE2" w:rsidRPr="0002022F">
        <w:rPr>
          <w:rFonts w:ascii="Times New Roman" w:hAnsi="Times New Roman" w:cs="Times New Roman"/>
          <w:sz w:val="28"/>
          <w:szCs w:val="28"/>
        </w:rPr>
        <w:t>П</w:t>
      </w:r>
      <w:r w:rsidRPr="0002022F">
        <w:rPr>
          <w:rFonts w:ascii="Times New Roman" w:hAnsi="Times New Roman" w:cs="Times New Roman"/>
          <w:sz w:val="28"/>
          <w:szCs w:val="28"/>
        </w:rPr>
        <w:t xml:space="preserve">о результатам голосования граждан за общественно-значимые проекты победил проект по ремонту улично-дорожной сети поселка Газовиков в </w:t>
      </w:r>
      <w:proofErr w:type="gramStart"/>
      <w:r w:rsidRPr="0002022F">
        <w:rPr>
          <w:rFonts w:ascii="Times New Roman" w:hAnsi="Times New Roman" w:cs="Times New Roman"/>
          <w:sz w:val="28"/>
          <w:szCs w:val="28"/>
        </w:rPr>
        <w:t>с .</w:t>
      </w:r>
      <w:proofErr w:type="gramEnd"/>
      <w:r w:rsidRPr="0002022F">
        <w:rPr>
          <w:rFonts w:ascii="Times New Roman" w:hAnsi="Times New Roman" w:cs="Times New Roman"/>
          <w:sz w:val="28"/>
          <w:szCs w:val="28"/>
        </w:rPr>
        <w:t xml:space="preserve"> Починки</w:t>
      </w:r>
      <w:r w:rsidR="00D0791B" w:rsidRPr="0002022F">
        <w:rPr>
          <w:rFonts w:ascii="Times New Roman" w:hAnsi="Times New Roman" w:cs="Times New Roman"/>
          <w:sz w:val="28"/>
          <w:szCs w:val="28"/>
        </w:rPr>
        <w:t xml:space="preserve">. </w:t>
      </w:r>
      <w:r w:rsidRPr="0002022F">
        <w:rPr>
          <w:rFonts w:ascii="Times New Roman" w:hAnsi="Times New Roman" w:cs="Times New Roman"/>
          <w:sz w:val="28"/>
          <w:szCs w:val="28"/>
        </w:rPr>
        <w:t xml:space="preserve">  </w:t>
      </w:r>
      <w:r w:rsidR="00D0791B" w:rsidRPr="0002022F">
        <w:rPr>
          <w:rFonts w:ascii="Times New Roman" w:hAnsi="Times New Roman" w:cs="Times New Roman"/>
          <w:sz w:val="28"/>
          <w:szCs w:val="28"/>
        </w:rPr>
        <w:t>В</w:t>
      </w:r>
      <w:r w:rsidRPr="0002022F">
        <w:rPr>
          <w:rFonts w:ascii="Times New Roman" w:hAnsi="Times New Roman" w:cs="Times New Roman"/>
          <w:sz w:val="28"/>
          <w:szCs w:val="28"/>
        </w:rPr>
        <w:t xml:space="preserve"> течении 2020 года проект профинансирован </w:t>
      </w:r>
      <w:proofErr w:type="gramStart"/>
      <w:r w:rsidRPr="0002022F">
        <w:rPr>
          <w:rFonts w:ascii="Times New Roman" w:hAnsi="Times New Roman" w:cs="Times New Roman"/>
          <w:sz w:val="28"/>
          <w:szCs w:val="28"/>
        </w:rPr>
        <w:t>в  об</w:t>
      </w:r>
      <w:r w:rsidR="000D4EA5">
        <w:rPr>
          <w:rFonts w:ascii="Times New Roman" w:hAnsi="Times New Roman" w:cs="Times New Roman"/>
          <w:sz w:val="28"/>
          <w:szCs w:val="28"/>
        </w:rPr>
        <w:t>ъ</w:t>
      </w:r>
      <w:r w:rsidRPr="0002022F">
        <w:rPr>
          <w:rFonts w:ascii="Times New Roman" w:hAnsi="Times New Roman" w:cs="Times New Roman"/>
          <w:sz w:val="28"/>
          <w:szCs w:val="28"/>
        </w:rPr>
        <w:t>еме</w:t>
      </w:r>
      <w:proofErr w:type="gramEnd"/>
      <w:r w:rsidRPr="0002022F">
        <w:rPr>
          <w:rFonts w:ascii="Times New Roman" w:hAnsi="Times New Roman" w:cs="Times New Roman"/>
          <w:sz w:val="28"/>
          <w:szCs w:val="28"/>
        </w:rPr>
        <w:t xml:space="preserve"> 15 000 тыс. руб.</w:t>
      </w:r>
    </w:p>
    <w:p w:rsidR="000D4EA5" w:rsidRDefault="000D4EA5" w:rsidP="0002022F">
      <w:pPr>
        <w:overflowPunct w:val="0"/>
        <w:autoSpaceDE w:val="0"/>
        <w:autoSpaceDN w:val="0"/>
        <w:adjustRightInd w:val="0"/>
        <w:spacing w:after="120"/>
        <w:ind w:firstLine="709"/>
        <w:jc w:val="both"/>
        <w:textAlignment w:val="baseline"/>
        <w:rPr>
          <w:rFonts w:ascii="Times New Roman" w:hAnsi="Times New Roman" w:cs="Times New Roman"/>
          <w:sz w:val="28"/>
          <w:szCs w:val="28"/>
        </w:rPr>
      </w:pPr>
    </w:p>
    <w:p w:rsidR="000D4EA5" w:rsidRDefault="000D4EA5" w:rsidP="0002022F">
      <w:pPr>
        <w:overflowPunct w:val="0"/>
        <w:autoSpaceDE w:val="0"/>
        <w:autoSpaceDN w:val="0"/>
        <w:adjustRightInd w:val="0"/>
        <w:spacing w:after="120"/>
        <w:ind w:firstLine="709"/>
        <w:jc w:val="both"/>
        <w:textAlignment w:val="baseline"/>
        <w:rPr>
          <w:rFonts w:ascii="Times New Roman" w:hAnsi="Times New Roman" w:cs="Times New Roman"/>
          <w:sz w:val="28"/>
          <w:szCs w:val="28"/>
        </w:rPr>
      </w:pPr>
    </w:p>
    <w:p w:rsidR="000D4EA5" w:rsidRPr="0002022F" w:rsidRDefault="000D4EA5" w:rsidP="0002022F">
      <w:pPr>
        <w:overflowPunct w:val="0"/>
        <w:autoSpaceDE w:val="0"/>
        <w:autoSpaceDN w:val="0"/>
        <w:adjustRightInd w:val="0"/>
        <w:spacing w:after="120"/>
        <w:ind w:firstLine="709"/>
        <w:jc w:val="both"/>
        <w:textAlignment w:val="baseline"/>
        <w:rPr>
          <w:rFonts w:ascii="Times New Roman" w:hAnsi="Times New Roman" w:cs="Times New Roman"/>
          <w:sz w:val="28"/>
          <w:szCs w:val="28"/>
        </w:rPr>
      </w:pPr>
    </w:p>
    <w:p w:rsidR="00FC2BCC" w:rsidRPr="0002022F" w:rsidRDefault="00FC2BCC" w:rsidP="0002022F">
      <w:pPr>
        <w:pStyle w:val="20"/>
        <w:shd w:val="clear" w:color="auto" w:fill="auto"/>
        <w:spacing w:line="326" w:lineRule="exact"/>
        <w:ind w:left="200" w:firstLine="740"/>
        <w:rPr>
          <w:sz w:val="28"/>
          <w:szCs w:val="28"/>
          <w:lang w:eastAsia="ru-RU" w:bidi="ru-RU"/>
        </w:rPr>
      </w:pPr>
      <w:r w:rsidRPr="0002022F">
        <w:rPr>
          <w:sz w:val="28"/>
          <w:szCs w:val="28"/>
          <w:lang w:eastAsia="ru-RU" w:bidi="ru-RU"/>
        </w:rPr>
        <w:lastRenderedPageBreak/>
        <w:t>Сформированы и своевременно представлены в Министерство финансов Нижегородской области:</w:t>
      </w:r>
    </w:p>
    <w:p w:rsidR="00FC2BCC" w:rsidRPr="0002022F" w:rsidRDefault="00FC2BCC" w:rsidP="0002022F">
      <w:pPr>
        <w:pStyle w:val="20"/>
        <w:shd w:val="clear" w:color="auto" w:fill="auto"/>
        <w:spacing w:line="326" w:lineRule="exact"/>
        <w:ind w:left="200" w:firstLine="740"/>
        <w:rPr>
          <w:sz w:val="28"/>
          <w:szCs w:val="28"/>
        </w:rPr>
      </w:pPr>
    </w:p>
    <w:p w:rsidR="00FC2BCC" w:rsidRPr="0002022F" w:rsidRDefault="00FC2BCC" w:rsidP="0002022F">
      <w:pPr>
        <w:pStyle w:val="20"/>
        <w:numPr>
          <w:ilvl w:val="0"/>
          <w:numId w:val="2"/>
        </w:numPr>
        <w:shd w:val="clear" w:color="auto" w:fill="auto"/>
        <w:tabs>
          <w:tab w:val="left" w:pos="446"/>
        </w:tabs>
        <w:spacing w:line="326" w:lineRule="exact"/>
        <w:ind w:left="200"/>
        <w:rPr>
          <w:sz w:val="28"/>
          <w:szCs w:val="28"/>
        </w:rPr>
      </w:pPr>
      <w:r w:rsidRPr="0002022F">
        <w:rPr>
          <w:sz w:val="28"/>
          <w:szCs w:val="28"/>
          <w:lang w:eastAsia="ru-RU" w:bidi="ru-RU"/>
        </w:rPr>
        <w:t>отчет об исполнении консолидированного бюджета Починковского   муниципального района за 2019 год;</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сведения по отдельным показателям бюджета Починковского муниципального района;</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муниципальная долговая книга и платежный календарь;</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отчеты о расходах на содержание органов местного самоуправления;</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 xml:space="preserve">отчеты по поступлению налоговых и неналоговых доходов, в </w:t>
      </w:r>
      <w:proofErr w:type="spellStart"/>
      <w:r w:rsidRPr="0002022F">
        <w:rPr>
          <w:sz w:val="28"/>
          <w:szCs w:val="28"/>
          <w:lang w:eastAsia="ru-RU" w:bidi="ru-RU"/>
        </w:rPr>
        <w:t>т.ч</w:t>
      </w:r>
      <w:proofErr w:type="spellEnd"/>
      <w:r w:rsidRPr="0002022F">
        <w:rPr>
          <w:sz w:val="28"/>
          <w:szCs w:val="28"/>
          <w:lang w:eastAsia="ru-RU" w:bidi="ru-RU"/>
        </w:rPr>
        <w:t>. по НДФЛ;</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отчеты по использованию дополнительных поступлений доходов;</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отчеты по использованию субвенций;</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отчеты по выполнению плана капитального строительства.</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 xml:space="preserve">отчеты о результатах контрольной </w:t>
      </w:r>
      <w:proofErr w:type="gramStart"/>
      <w:r w:rsidRPr="0002022F">
        <w:rPr>
          <w:sz w:val="28"/>
          <w:szCs w:val="28"/>
          <w:lang w:eastAsia="ru-RU" w:bidi="ru-RU"/>
        </w:rPr>
        <w:t>деятельности  органа</w:t>
      </w:r>
      <w:proofErr w:type="gramEnd"/>
      <w:r w:rsidRPr="0002022F">
        <w:rPr>
          <w:sz w:val="28"/>
          <w:szCs w:val="28"/>
          <w:lang w:eastAsia="ru-RU" w:bidi="ru-RU"/>
        </w:rPr>
        <w:t xml:space="preserve"> внутреннего  муниципального финансового контроля </w:t>
      </w:r>
    </w:p>
    <w:p w:rsidR="00FC2BCC" w:rsidRPr="0002022F" w:rsidRDefault="00FC2BCC" w:rsidP="0002022F">
      <w:pPr>
        <w:pStyle w:val="20"/>
        <w:numPr>
          <w:ilvl w:val="0"/>
          <w:numId w:val="2"/>
        </w:numPr>
        <w:shd w:val="clear" w:color="auto" w:fill="auto"/>
        <w:tabs>
          <w:tab w:val="left" w:pos="450"/>
        </w:tabs>
        <w:spacing w:line="326" w:lineRule="exact"/>
        <w:ind w:left="200"/>
        <w:rPr>
          <w:sz w:val="28"/>
          <w:szCs w:val="28"/>
        </w:rPr>
      </w:pPr>
      <w:r w:rsidRPr="0002022F">
        <w:rPr>
          <w:sz w:val="28"/>
          <w:szCs w:val="28"/>
          <w:lang w:eastAsia="ru-RU" w:bidi="ru-RU"/>
        </w:rPr>
        <w:t xml:space="preserve">отчет о выполнении муниципальной программы: «Управление муниципальными финансами Починковского муниципального района Нижегородской области» за 2019 год. </w:t>
      </w:r>
    </w:p>
    <w:p w:rsidR="00FC2BCC" w:rsidRPr="0002022F" w:rsidRDefault="00FC2BCC" w:rsidP="0002022F">
      <w:pPr>
        <w:pStyle w:val="20"/>
        <w:shd w:val="clear" w:color="auto" w:fill="auto"/>
        <w:spacing w:after="300" w:line="326" w:lineRule="exact"/>
        <w:ind w:left="200" w:firstLine="1040"/>
        <w:rPr>
          <w:sz w:val="28"/>
          <w:szCs w:val="28"/>
        </w:rPr>
      </w:pPr>
      <w:r w:rsidRPr="0002022F">
        <w:rPr>
          <w:sz w:val="28"/>
          <w:szCs w:val="28"/>
          <w:lang w:eastAsia="ru-RU" w:bidi="ru-RU"/>
        </w:rPr>
        <w:t>Ежеквартально проводился мониторинг качества финансового менеджмента, осуществляемого главными администраторами средств районного бюджета.</w:t>
      </w:r>
    </w:p>
    <w:p w:rsidR="00FC2BCC" w:rsidRPr="0002022F" w:rsidRDefault="00FC2BCC" w:rsidP="0002022F">
      <w:pPr>
        <w:pStyle w:val="50"/>
        <w:shd w:val="clear" w:color="auto" w:fill="auto"/>
        <w:spacing w:before="0"/>
        <w:ind w:left="220"/>
        <w:jc w:val="both"/>
        <w:rPr>
          <w:b/>
          <w:i w:val="0"/>
          <w:lang w:eastAsia="ru-RU" w:bidi="ru-RU"/>
        </w:rPr>
      </w:pPr>
      <w:r w:rsidRPr="0002022F">
        <w:rPr>
          <w:b/>
          <w:i w:val="0"/>
          <w:lang w:eastAsia="ru-RU" w:bidi="ru-RU"/>
        </w:rPr>
        <w:t>Формирование районного бюджета на 2021 год</w:t>
      </w:r>
      <w:r w:rsidRPr="0002022F">
        <w:rPr>
          <w:b/>
          <w:i w:val="0"/>
          <w:lang w:eastAsia="ru-RU" w:bidi="ru-RU"/>
        </w:rPr>
        <w:br/>
        <w:t>и плановый период 2022-2023 годов</w:t>
      </w:r>
    </w:p>
    <w:p w:rsidR="00FC2BCC" w:rsidRPr="0002022F" w:rsidRDefault="00FC2BCC" w:rsidP="0002022F">
      <w:pPr>
        <w:pStyle w:val="50"/>
        <w:shd w:val="clear" w:color="auto" w:fill="auto"/>
        <w:spacing w:before="0"/>
        <w:ind w:left="220"/>
        <w:jc w:val="both"/>
        <w:rPr>
          <w:b/>
          <w:i w:val="0"/>
        </w:rPr>
      </w:pPr>
    </w:p>
    <w:p w:rsidR="00FC2BCC" w:rsidRPr="0002022F" w:rsidRDefault="00FC2BCC" w:rsidP="0002022F">
      <w:pPr>
        <w:pStyle w:val="20"/>
        <w:shd w:val="clear" w:color="auto" w:fill="auto"/>
        <w:spacing w:line="326" w:lineRule="exact"/>
        <w:ind w:left="200" w:firstLine="740"/>
        <w:rPr>
          <w:sz w:val="28"/>
          <w:szCs w:val="28"/>
        </w:rPr>
      </w:pPr>
      <w:r w:rsidRPr="0002022F">
        <w:rPr>
          <w:sz w:val="28"/>
          <w:szCs w:val="28"/>
          <w:lang w:eastAsia="ru-RU" w:bidi="ru-RU"/>
        </w:rPr>
        <w:t xml:space="preserve">В рамках подготовки к формированию районного бюджета на 2021 -2023 годы финансовым </w:t>
      </w:r>
      <w:proofErr w:type="gramStart"/>
      <w:r w:rsidRPr="0002022F">
        <w:rPr>
          <w:sz w:val="28"/>
          <w:szCs w:val="28"/>
          <w:lang w:eastAsia="ru-RU" w:bidi="ru-RU"/>
        </w:rPr>
        <w:t>управлением  администрации</w:t>
      </w:r>
      <w:proofErr w:type="gramEnd"/>
      <w:r w:rsidRPr="0002022F">
        <w:rPr>
          <w:sz w:val="28"/>
          <w:szCs w:val="28"/>
          <w:lang w:eastAsia="ru-RU" w:bidi="ru-RU"/>
        </w:rPr>
        <w:t xml:space="preserve"> Починковского муниципального округа разработаны:</w:t>
      </w:r>
    </w:p>
    <w:p w:rsidR="00FC2BCC" w:rsidRPr="0002022F" w:rsidRDefault="00FC2BCC" w:rsidP="0002022F">
      <w:pPr>
        <w:pStyle w:val="20"/>
        <w:shd w:val="clear" w:color="auto" w:fill="auto"/>
        <w:tabs>
          <w:tab w:val="left" w:pos="1218"/>
        </w:tabs>
        <w:spacing w:line="326" w:lineRule="exact"/>
        <w:rPr>
          <w:sz w:val="28"/>
          <w:szCs w:val="28"/>
        </w:rPr>
      </w:pPr>
      <w:r w:rsidRPr="0002022F">
        <w:rPr>
          <w:sz w:val="28"/>
          <w:szCs w:val="28"/>
          <w:lang w:eastAsia="ru-RU" w:bidi="ru-RU"/>
        </w:rPr>
        <w:t xml:space="preserve">             - План мероприятий по разработке прогноза социально-экономического развития Починковского муниципального округа на среднесрочный период </w:t>
      </w:r>
      <w:proofErr w:type="gramStart"/>
      <w:r w:rsidRPr="0002022F">
        <w:rPr>
          <w:sz w:val="28"/>
          <w:szCs w:val="28"/>
          <w:lang w:eastAsia="ru-RU" w:bidi="ru-RU"/>
        </w:rPr>
        <w:t>( на</w:t>
      </w:r>
      <w:proofErr w:type="gramEnd"/>
      <w:r w:rsidRPr="0002022F">
        <w:rPr>
          <w:sz w:val="28"/>
          <w:szCs w:val="28"/>
          <w:lang w:eastAsia="ru-RU" w:bidi="ru-RU"/>
        </w:rPr>
        <w:t xml:space="preserve"> 2021 год и плановый период 2022-2023 годов),  распоряжение администрации Починковского муниципального района №    447-р        от    20.08.2020     года.</w:t>
      </w:r>
    </w:p>
    <w:p w:rsidR="00FC2BCC" w:rsidRPr="0002022F" w:rsidRDefault="00FC2BCC" w:rsidP="0002022F">
      <w:pPr>
        <w:pStyle w:val="20"/>
        <w:numPr>
          <w:ilvl w:val="0"/>
          <w:numId w:val="2"/>
        </w:numPr>
        <w:shd w:val="clear" w:color="auto" w:fill="auto"/>
        <w:tabs>
          <w:tab w:val="left" w:pos="1151"/>
        </w:tabs>
        <w:spacing w:line="326" w:lineRule="exact"/>
        <w:ind w:left="200" w:firstLine="740"/>
        <w:rPr>
          <w:sz w:val="28"/>
          <w:szCs w:val="28"/>
          <w:lang w:eastAsia="ru-RU" w:bidi="ru-RU"/>
        </w:rPr>
      </w:pPr>
      <w:r w:rsidRPr="0002022F">
        <w:rPr>
          <w:sz w:val="28"/>
          <w:szCs w:val="28"/>
          <w:lang w:eastAsia="ru-RU" w:bidi="ru-RU"/>
        </w:rPr>
        <w:t>Методика формализованного прогнозирования налоговых и неналоговых доходов районного бюджета на 2021 год и плановый период 2022-2023 годов</w:t>
      </w:r>
      <w:r w:rsidR="00D0791B" w:rsidRPr="0002022F">
        <w:rPr>
          <w:sz w:val="28"/>
          <w:szCs w:val="28"/>
          <w:lang w:eastAsia="ru-RU" w:bidi="ru-RU"/>
        </w:rPr>
        <w:t>, п</w:t>
      </w:r>
      <w:r w:rsidRPr="0002022F">
        <w:rPr>
          <w:sz w:val="28"/>
          <w:szCs w:val="28"/>
          <w:lang w:eastAsia="ru-RU" w:bidi="ru-RU"/>
        </w:rPr>
        <w:t>остановление администрации Починковского муниципального района № 508 от 31.08.2020г.</w:t>
      </w:r>
    </w:p>
    <w:p w:rsidR="00FC2BCC" w:rsidRPr="0002022F" w:rsidRDefault="00FC2BCC" w:rsidP="0002022F">
      <w:pPr>
        <w:pStyle w:val="20"/>
        <w:numPr>
          <w:ilvl w:val="0"/>
          <w:numId w:val="2"/>
        </w:numPr>
        <w:shd w:val="clear" w:color="auto" w:fill="auto"/>
        <w:tabs>
          <w:tab w:val="left" w:pos="1012"/>
        </w:tabs>
        <w:spacing w:line="326" w:lineRule="exact"/>
        <w:ind w:left="200" w:firstLine="540"/>
        <w:rPr>
          <w:sz w:val="28"/>
          <w:szCs w:val="28"/>
        </w:rPr>
      </w:pPr>
      <w:r w:rsidRPr="0002022F">
        <w:rPr>
          <w:sz w:val="28"/>
          <w:szCs w:val="28"/>
          <w:lang w:eastAsia="ru-RU" w:bidi="ru-RU"/>
        </w:rPr>
        <w:t>Основные направления бюджетной и налоговой политики Починковского муниципального района Нижегородской области на 2021 год и на плановый период 2022- 2023 годов»</w:t>
      </w:r>
      <w:r w:rsidR="00D0791B" w:rsidRPr="0002022F">
        <w:rPr>
          <w:sz w:val="28"/>
          <w:szCs w:val="28"/>
          <w:lang w:eastAsia="ru-RU" w:bidi="ru-RU"/>
        </w:rPr>
        <w:t>,</w:t>
      </w:r>
      <w:r w:rsidRPr="0002022F">
        <w:rPr>
          <w:sz w:val="28"/>
          <w:szCs w:val="28"/>
          <w:lang w:eastAsia="ru-RU" w:bidi="ru-RU"/>
        </w:rPr>
        <w:t xml:space="preserve"> </w:t>
      </w:r>
      <w:r w:rsidR="00D0791B" w:rsidRPr="0002022F">
        <w:rPr>
          <w:sz w:val="28"/>
          <w:szCs w:val="28"/>
          <w:lang w:eastAsia="ru-RU" w:bidi="ru-RU"/>
        </w:rPr>
        <w:t>п</w:t>
      </w:r>
      <w:r w:rsidRPr="0002022F">
        <w:rPr>
          <w:sz w:val="28"/>
          <w:szCs w:val="28"/>
          <w:lang w:eastAsia="ru-RU" w:bidi="ru-RU"/>
        </w:rPr>
        <w:t xml:space="preserve">остановление администрации Починковского муниципального района </w:t>
      </w:r>
      <w:proofErr w:type="gramStart"/>
      <w:r w:rsidRPr="0002022F">
        <w:rPr>
          <w:sz w:val="28"/>
          <w:szCs w:val="28"/>
          <w:lang w:eastAsia="ru-RU" w:bidi="ru-RU"/>
        </w:rPr>
        <w:t>№  581</w:t>
      </w:r>
      <w:proofErr w:type="gramEnd"/>
      <w:r w:rsidRPr="0002022F">
        <w:rPr>
          <w:sz w:val="28"/>
          <w:szCs w:val="28"/>
          <w:lang w:eastAsia="ru-RU" w:bidi="ru-RU"/>
        </w:rPr>
        <w:t xml:space="preserve"> от 30.09 .2020. года.</w:t>
      </w:r>
    </w:p>
    <w:p w:rsidR="00FC2BCC" w:rsidRPr="0002022F" w:rsidRDefault="00FC2BCC" w:rsidP="0002022F">
      <w:pPr>
        <w:pStyle w:val="20"/>
        <w:numPr>
          <w:ilvl w:val="0"/>
          <w:numId w:val="2"/>
        </w:numPr>
        <w:shd w:val="clear" w:color="auto" w:fill="auto"/>
        <w:tabs>
          <w:tab w:val="left" w:pos="1012"/>
        </w:tabs>
        <w:spacing w:line="326" w:lineRule="exact"/>
        <w:ind w:left="200" w:firstLine="540"/>
        <w:rPr>
          <w:sz w:val="28"/>
          <w:szCs w:val="28"/>
        </w:rPr>
      </w:pPr>
      <w:r w:rsidRPr="0002022F">
        <w:rPr>
          <w:sz w:val="28"/>
          <w:szCs w:val="28"/>
          <w:lang w:eastAsia="ru-RU" w:bidi="ru-RU"/>
        </w:rPr>
        <w:t xml:space="preserve">Порядок планирования бюджетных </w:t>
      </w:r>
      <w:proofErr w:type="gramStart"/>
      <w:r w:rsidRPr="0002022F">
        <w:rPr>
          <w:sz w:val="28"/>
          <w:szCs w:val="28"/>
          <w:lang w:eastAsia="ru-RU" w:bidi="ru-RU"/>
        </w:rPr>
        <w:t>ассигнований  бюджета</w:t>
      </w:r>
      <w:proofErr w:type="gramEnd"/>
      <w:r w:rsidRPr="0002022F">
        <w:rPr>
          <w:sz w:val="28"/>
          <w:szCs w:val="28"/>
          <w:lang w:eastAsia="ru-RU" w:bidi="ru-RU"/>
        </w:rPr>
        <w:t xml:space="preserve"> округа  на 2021 год и на плановый период 2022-2023 годов</w:t>
      </w:r>
      <w:r w:rsidR="00D0791B" w:rsidRPr="0002022F">
        <w:rPr>
          <w:sz w:val="28"/>
          <w:szCs w:val="28"/>
          <w:lang w:eastAsia="ru-RU" w:bidi="ru-RU"/>
        </w:rPr>
        <w:t>,</w:t>
      </w:r>
      <w:r w:rsidRPr="0002022F">
        <w:rPr>
          <w:sz w:val="28"/>
          <w:szCs w:val="28"/>
          <w:lang w:eastAsia="ru-RU" w:bidi="ru-RU"/>
        </w:rPr>
        <w:t xml:space="preserve"> </w:t>
      </w:r>
      <w:r w:rsidR="00D0791B" w:rsidRPr="0002022F">
        <w:rPr>
          <w:sz w:val="28"/>
          <w:szCs w:val="28"/>
          <w:lang w:eastAsia="ru-RU" w:bidi="ru-RU"/>
        </w:rPr>
        <w:t>п</w:t>
      </w:r>
      <w:r w:rsidRPr="0002022F">
        <w:rPr>
          <w:sz w:val="28"/>
          <w:szCs w:val="28"/>
          <w:lang w:eastAsia="ru-RU" w:bidi="ru-RU"/>
        </w:rPr>
        <w:t>риказ управления финансов администрации Починковского муниципального района №139 от 05.10.2020</w:t>
      </w:r>
      <w:r w:rsidR="0002022F">
        <w:rPr>
          <w:sz w:val="28"/>
          <w:szCs w:val="28"/>
          <w:lang w:eastAsia="ru-RU" w:bidi="ru-RU"/>
        </w:rPr>
        <w:t>г</w:t>
      </w:r>
      <w:r w:rsidR="00D0791B" w:rsidRPr="0002022F">
        <w:rPr>
          <w:sz w:val="28"/>
          <w:szCs w:val="28"/>
          <w:lang w:eastAsia="ru-RU" w:bidi="ru-RU"/>
        </w:rPr>
        <w:t xml:space="preserve"> </w:t>
      </w:r>
    </w:p>
    <w:p w:rsidR="00FC2BCC" w:rsidRPr="0002022F" w:rsidRDefault="00FC2BCC" w:rsidP="0002022F">
      <w:pPr>
        <w:pStyle w:val="20"/>
        <w:shd w:val="clear" w:color="auto" w:fill="auto"/>
        <w:spacing w:line="326" w:lineRule="exact"/>
        <w:ind w:firstLine="840"/>
        <w:rPr>
          <w:sz w:val="28"/>
          <w:szCs w:val="28"/>
        </w:rPr>
      </w:pPr>
      <w:r w:rsidRPr="0002022F">
        <w:rPr>
          <w:sz w:val="28"/>
          <w:szCs w:val="28"/>
          <w:lang w:eastAsia="ru-RU" w:bidi="ru-RU"/>
        </w:rPr>
        <w:t xml:space="preserve">- Сформированы сведения по сети, штатам и контингентам социальной </w:t>
      </w:r>
      <w:r w:rsidRPr="0002022F">
        <w:rPr>
          <w:sz w:val="28"/>
          <w:szCs w:val="28"/>
          <w:lang w:eastAsia="ru-RU" w:bidi="ru-RU"/>
        </w:rPr>
        <w:lastRenderedPageBreak/>
        <w:t>инфраструктуры в разрезе типов учреждений.</w:t>
      </w:r>
    </w:p>
    <w:p w:rsidR="00FC2BCC" w:rsidRPr="0002022F" w:rsidRDefault="00FC2BCC" w:rsidP="0002022F">
      <w:pPr>
        <w:pStyle w:val="20"/>
        <w:shd w:val="clear" w:color="auto" w:fill="auto"/>
        <w:spacing w:line="326" w:lineRule="exact"/>
        <w:ind w:firstLine="840"/>
        <w:rPr>
          <w:sz w:val="28"/>
          <w:szCs w:val="28"/>
        </w:rPr>
      </w:pPr>
      <w:r w:rsidRPr="0002022F">
        <w:rPr>
          <w:sz w:val="28"/>
          <w:szCs w:val="28"/>
          <w:lang w:eastAsia="ru-RU" w:bidi="ru-RU"/>
        </w:rPr>
        <w:t>-   Проведена работа по подготовке и согласованию с Министерством финансов Нижегородской области доходных источников бюджета Починковского муниципального округа на 2021 год и на плановый период 2022 и 2023 годов.</w:t>
      </w:r>
    </w:p>
    <w:p w:rsidR="00FC2BCC" w:rsidRPr="0002022F" w:rsidRDefault="00FC2BCC" w:rsidP="0002022F">
      <w:pPr>
        <w:pStyle w:val="20"/>
        <w:shd w:val="clear" w:color="auto" w:fill="auto"/>
        <w:spacing w:line="326" w:lineRule="exact"/>
        <w:ind w:right="520" w:firstLine="840"/>
        <w:rPr>
          <w:sz w:val="28"/>
          <w:szCs w:val="28"/>
        </w:rPr>
      </w:pPr>
      <w:r w:rsidRPr="0002022F">
        <w:rPr>
          <w:sz w:val="28"/>
          <w:szCs w:val="28"/>
          <w:lang w:eastAsia="ru-RU" w:bidi="ru-RU"/>
        </w:rPr>
        <w:t xml:space="preserve">В соответствии со сроками, установленными бюджетным процессом в </w:t>
      </w:r>
      <w:proofErr w:type="spellStart"/>
      <w:proofErr w:type="gramStart"/>
      <w:r w:rsidRPr="0002022F">
        <w:rPr>
          <w:sz w:val="28"/>
          <w:szCs w:val="28"/>
          <w:lang w:eastAsia="ru-RU" w:bidi="ru-RU"/>
        </w:rPr>
        <w:t>Починковском</w:t>
      </w:r>
      <w:proofErr w:type="spellEnd"/>
      <w:r w:rsidRPr="0002022F">
        <w:rPr>
          <w:sz w:val="28"/>
          <w:szCs w:val="28"/>
          <w:lang w:eastAsia="ru-RU" w:bidi="ru-RU"/>
        </w:rPr>
        <w:t xml:space="preserve">  муниципальном</w:t>
      </w:r>
      <w:proofErr w:type="gramEnd"/>
      <w:r w:rsidRPr="0002022F">
        <w:rPr>
          <w:sz w:val="28"/>
          <w:szCs w:val="28"/>
          <w:lang w:eastAsia="ru-RU" w:bidi="ru-RU"/>
        </w:rPr>
        <w:t xml:space="preserve"> округе  финансовым управлением разработан проект решения Совета депутатов Починковского муниципального округа «О бюджете </w:t>
      </w:r>
      <w:proofErr w:type="spellStart"/>
      <w:r w:rsidRPr="0002022F">
        <w:rPr>
          <w:sz w:val="28"/>
          <w:szCs w:val="28"/>
          <w:lang w:eastAsia="ru-RU" w:bidi="ru-RU"/>
        </w:rPr>
        <w:t>Прчинковского</w:t>
      </w:r>
      <w:proofErr w:type="spellEnd"/>
      <w:r w:rsidRPr="0002022F">
        <w:rPr>
          <w:sz w:val="28"/>
          <w:szCs w:val="28"/>
          <w:lang w:eastAsia="ru-RU" w:bidi="ru-RU"/>
        </w:rPr>
        <w:t xml:space="preserve"> муниципального   округа на 2021 год и на плановый период 2022-2023 годов» который направлен в Совет депутатов Починковского муниципального округа . По проекту решения проведены </w:t>
      </w:r>
      <w:proofErr w:type="gramStart"/>
      <w:r w:rsidRPr="0002022F">
        <w:rPr>
          <w:sz w:val="28"/>
          <w:szCs w:val="28"/>
          <w:lang w:eastAsia="ru-RU" w:bidi="ru-RU"/>
        </w:rPr>
        <w:t xml:space="preserve">публичные </w:t>
      </w:r>
      <w:r w:rsidR="00D0791B" w:rsidRPr="0002022F">
        <w:rPr>
          <w:sz w:val="28"/>
          <w:szCs w:val="28"/>
          <w:lang w:eastAsia="ru-RU" w:bidi="ru-RU"/>
        </w:rPr>
        <w:t xml:space="preserve"> слушания</w:t>
      </w:r>
      <w:proofErr w:type="gramEnd"/>
      <w:r w:rsidRPr="0002022F">
        <w:rPr>
          <w:sz w:val="28"/>
          <w:szCs w:val="28"/>
          <w:lang w:eastAsia="ru-RU" w:bidi="ru-RU"/>
        </w:rPr>
        <w:t xml:space="preserve">   от 08.12.2020г №2    .</w:t>
      </w:r>
    </w:p>
    <w:p w:rsidR="00FC2BCC" w:rsidRPr="0002022F" w:rsidRDefault="00FC2BCC" w:rsidP="0002022F">
      <w:pPr>
        <w:pStyle w:val="20"/>
        <w:shd w:val="clear" w:color="auto" w:fill="auto"/>
        <w:spacing w:line="326" w:lineRule="exact"/>
        <w:ind w:right="520" w:firstLine="700"/>
        <w:rPr>
          <w:sz w:val="28"/>
          <w:szCs w:val="28"/>
        </w:rPr>
      </w:pPr>
      <w:proofErr w:type="gramStart"/>
      <w:r w:rsidRPr="0002022F">
        <w:rPr>
          <w:sz w:val="28"/>
          <w:szCs w:val="28"/>
          <w:lang w:eastAsia="ru-RU" w:bidi="ru-RU"/>
        </w:rPr>
        <w:t>Доходы  бюджета</w:t>
      </w:r>
      <w:proofErr w:type="gramEnd"/>
      <w:r w:rsidRPr="0002022F">
        <w:rPr>
          <w:sz w:val="28"/>
          <w:szCs w:val="28"/>
          <w:lang w:eastAsia="ru-RU" w:bidi="ru-RU"/>
        </w:rPr>
        <w:t xml:space="preserve"> Починковского муниципального округа на 2021 год спрогнозированы в объеме 860820,6тыс.руб, на 2022 год –896054,7 </w:t>
      </w:r>
      <w:proofErr w:type="spellStart"/>
      <w:r w:rsidRPr="0002022F">
        <w:rPr>
          <w:sz w:val="28"/>
          <w:szCs w:val="28"/>
          <w:lang w:eastAsia="ru-RU" w:bidi="ru-RU"/>
        </w:rPr>
        <w:t>тыс.руб</w:t>
      </w:r>
      <w:proofErr w:type="spellEnd"/>
      <w:r w:rsidRPr="0002022F">
        <w:rPr>
          <w:sz w:val="28"/>
          <w:szCs w:val="28"/>
          <w:lang w:eastAsia="ru-RU" w:bidi="ru-RU"/>
        </w:rPr>
        <w:t xml:space="preserve">, на 2023 год – 1305391,8 </w:t>
      </w:r>
      <w:proofErr w:type="spellStart"/>
      <w:r w:rsidRPr="0002022F">
        <w:rPr>
          <w:sz w:val="28"/>
          <w:szCs w:val="28"/>
          <w:lang w:eastAsia="ru-RU" w:bidi="ru-RU"/>
        </w:rPr>
        <w:t>тыс.руб</w:t>
      </w:r>
      <w:proofErr w:type="spellEnd"/>
      <w:r w:rsidRPr="0002022F">
        <w:rPr>
          <w:sz w:val="28"/>
          <w:szCs w:val="28"/>
          <w:lang w:eastAsia="ru-RU" w:bidi="ru-RU"/>
        </w:rPr>
        <w:t>.</w:t>
      </w:r>
    </w:p>
    <w:p w:rsidR="00FC2BCC" w:rsidRPr="0002022F" w:rsidRDefault="00FC2BCC" w:rsidP="0002022F">
      <w:pPr>
        <w:pStyle w:val="20"/>
        <w:shd w:val="clear" w:color="auto" w:fill="auto"/>
        <w:spacing w:line="326" w:lineRule="exact"/>
        <w:ind w:right="520" w:firstLine="700"/>
        <w:rPr>
          <w:sz w:val="28"/>
          <w:szCs w:val="28"/>
        </w:rPr>
      </w:pPr>
      <w:r w:rsidRPr="0002022F">
        <w:rPr>
          <w:sz w:val="28"/>
          <w:szCs w:val="28"/>
          <w:lang w:eastAsia="ru-RU" w:bidi="ru-RU"/>
        </w:rPr>
        <w:t xml:space="preserve">Расходы бюджета на 2021 год спрогнозированы в объеме 860820,6 </w:t>
      </w:r>
      <w:proofErr w:type="spellStart"/>
      <w:proofErr w:type="gramStart"/>
      <w:r w:rsidRPr="0002022F">
        <w:rPr>
          <w:sz w:val="28"/>
          <w:szCs w:val="28"/>
          <w:lang w:eastAsia="ru-RU" w:bidi="ru-RU"/>
        </w:rPr>
        <w:t>тыс.руб</w:t>
      </w:r>
      <w:proofErr w:type="spellEnd"/>
      <w:proofErr w:type="gramEnd"/>
      <w:r w:rsidRPr="0002022F">
        <w:rPr>
          <w:sz w:val="28"/>
          <w:szCs w:val="28"/>
          <w:lang w:eastAsia="ru-RU" w:bidi="ru-RU"/>
        </w:rPr>
        <w:t xml:space="preserve">, на 2022 год –896054,7 </w:t>
      </w:r>
      <w:proofErr w:type="spellStart"/>
      <w:r w:rsidRPr="0002022F">
        <w:rPr>
          <w:sz w:val="28"/>
          <w:szCs w:val="28"/>
          <w:lang w:eastAsia="ru-RU" w:bidi="ru-RU"/>
        </w:rPr>
        <w:t>тыс.руб</w:t>
      </w:r>
      <w:proofErr w:type="spellEnd"/>
      <w:r w:rsidRPr="0002022F">
        <w:rPr>
          <w:sz w:val="28"/>
          <w:szCs w:val="28"/>
          <w:lang w:eastAsia="ru-RU" w:bidi="ru-RU"/>
        </w:rPr>
        <w:t xml:space="preserve">, на 2023 год – 1305391,8 </w:t>
      </w:r>
      <w:proofErr w:type="spellStart"/>
      <w:r w:rsidRPr="0002022F">
        <w:rPr>
          <w:sz w:val="28"/>
          <w:szCs w:val="28"/>
          <w:lang w:eastAsia="ru-RU" w:bidi="ru-RU"/>
        </w:rPr>
        <w:t>тыс.руб</w:t>
      </w:r>
      <w:proofErr w:type="spellEnd"/>
      <w:r w:rsidRPr="0002022F">
        <w:rPr>
          <w:sz w:val="28"/>
          <w:szCs w:val="28"/>
          <w:lang w:eastAsia="ru-RU" w:bidi="ru-RU"/>
        </w:rPr>
        <w:t>.</w:t>
      </w:r>
    </w:p>
    <w:p w:rsidR="00FC2BCC" w:rsidRPr="0002022F" w:rsidRDefault="00FC2BCC" w:rsidP="0002022F">
      <w:pPr>
        <w:pStyle w:val="20"/>
        <w:shd w:val="clear" w:color="auto" w:fill="auto"/>
        <w:spacing w:line="326" w:lineRule="exact"/>
        <w:ind w:right="142" w:firstLine="700"/>
        <w:rPr>
          <w:sz w:val="28"/>
          <w:szCs w:val="28"/>
        </w:rPr>
      </w:pPr>
      <w:proofErr w:type="gramStart"/>
      <w:r w:rsidRPr="0002022F">
        <w:rPr>
          <w:sz w:val="28"/>
          <w:szCs w:val="28"/>
          <w:lang w:eastAsia="ru-RU" w:bidi="ru-RU"/>
        </w:rPr>
        <w:t>Бюджет</w:t>
      </w:r>
      <w:proofErr w:type="gramEnd"/>
      <w:r w:rsidRPr="0002022F">
        <w:rPr>
          <w:sz w:val="28"/>
          <w:szCs w:val="28"/>
          <w:lang w:eastAsia="ru-RU" w:bidi="ru-RU"/>
        </w:rPr>
        <w:t xml:space="preserve"> как и предыдущие годы имеет социальную направленность. </w:t>
      </w:r>
      <w:proofErr w:type="gramStart"/>
      <w:r w:rsidRPr="0002022F">
        <w:rPr>
          <w:sz w:val="28"/>
          <w:szCs w:val="28"/>
          <w:lang w:eastAsia="ru-RU" w:bidi="ru-RU"/>
        </w:rPr>
        <w:t>Наибольший  об</w:t>
      </w:r>
      <w:r w:rsidR="0002022F">
        <w:rPr>
          <w:sz w:val="28"/>
          <w:szCs w:val="28"/>
          <w:lang w:eastAsia="ru-RU" w:bidi="ru-RU"/>
        </w:rPr>
        <w:t>ъ</w:t>
      </w:r>
      <w:r w:rsidRPr="0002022F">
        <w:rPr>
          <w:sz w:val="28"/>
          <w:szCs w:val="28"/>
          <w:lang w:eastAsia="ru-RU" w:bidi="ru-RU"/>
        </w:rPr>
        <w:t>ем</w:t>
      </w:r>
      <w:proofErr w:type="gramEnd"/>
      <w:r w:rsidRPr="0002022F">
        <w:rPr>
          <w:sz w:val="28"/>
          <w:szCs w:val="28"/>
          <w:lang w:eastAsia="ru-RU" w:bidi="ru-RU"/>
        </w:rPr>
        <w:t xml:space="preserve"> расходов  бюджета округа составляют  расходы на образование -53,9%  , культуру 11,7 % , национальную экономику - 12 %,  в общих расходах бюджета.</w:t>
      </w:r>
    </w:p>
    <w:p w:rsidR="00FC2BCC" w:rsidRPr="0002022F" w:rsidRDefault="00FC2BCC" w:rsidP="0002022F">
      <w:pPr>
        <w:pStyle w:val="20"/>
        <w:shd w:val="clear" w:color="auto" w:fill="auto"/>
        <w:spacing w:line="326" w:lineRule="exact"/>
        <w:ind w:firstLine="840"/>
        <w:rPr>
          <w:sz w:val="28"/>
          <w:szCs w:val="28"/>
        </w:rPr>
      </w:pPr>
      <w:proofErr w:type="gramStart"/>
      <w:r w:rsidRPr="0002022F">
        <w:rPr>
          <w:sz w:val="28"/>
          <w:szCs w:val="28"/>
          <w:lang w:eastAsia="ru-RU" w:bidi="ru-RU"/>
        </w:rPr>
        <w:t>В  бюджете</w:t>
      </w:r>
      <w:proofErr w:type="gramEnd"/>
      <w:r w:rsidRPr="0002022F">
        <w:rPr>
          <w:sz w:val="28"/>
          <w:szCs w:val="28"/>
          <w:lang w:eastAsia="ru-RU" w:bidi="ru-RU"/>
        </w:rPr>
        <w:t xml:space="preserve"> округа предусмотрено:</w:t>
      </w:r>
    </w:p>
    <w:p w:rsidR="00FC2BCC" w:rsidRPr="0002022F" w:rsidRDefault="00FC2BCC" w:rsidP="0002022F">
      <w:pPr>
        <w:pStyle w:val="20"/>
        <w:numPr>
          <w:ilvl w:val="0"/>
          <w:numId w:val="3"/>
        </w:numPr>
        <w:shd w:val="clear" w:color="auto" w:fill="auto"/>
        <w:tabs>
          <w:tab w:val="left" w:pos="220"/>
        </w:tabs>
        <w:spacing w:line="326" w:lineRule="exact"/>
        <w:rPr>
          <w:sz w:val="28"/>
          <w:szCs w:val="28"/>
        </w:rPr>
      </w:pPr>
      <w:r w:rsidRPr="0002022F">
        <w:rPr>
          <w:sz w:val="28"/>
          <w:szCs w:val="28"/>
          <w:lang w:eastAsia="ru-RU" w:bidi="ru-RU"/>
        </w:rPr>
        <w:t>дальнейшее повышение заработной платы работникам бюджетной сферы в рамках исполнения майских Указов Президента Российской Федерации;</w:t>
      </w:r>
    </w:p>
    <w:p w:rsidR="00FC2BCC" w:rsidRPr="0002022F" w:rsidRDefault="00FC2BCC" w:rsidP="0002022F">
      <w:pPr>
        <w:pStyle w:val="20"/>
        <w:numPr>
          <w:ilvl w:val="0"/>
          <w:numId w:val="3"/>
        </w:numPr>
        <w:shd w:val="clear" w:color="auto" w:fill="auto"/>
        <w:tabs>
          <w:tab w:val="left" w:pos="220"/>
        </w:tabs>
        <w:spacing w:line="326" w:lineRule="exact"/>
        <w:rPr>
          <w:sz w:val="28"/>
          <w:szCs w:val="28"/>
        </w:rPr>
      </w:pPr>
      <w:r w:rsidRPr="0002022F">
        <w:rPr>
          <w:sz w:val="28"/>
          <w:szCs w:val="28"/>
          <w:lang w:eastAsia="ru-RU" w:bidi="ru-RU"/>
        </w:rPr>
        <w:t xml:space="preserve">сохранение поддержки </w:t>
      </w:r>
      <w:proofErr w:type="spellStart"/>
      <w:r w:rsidRPr="0002022F">
        <w:rPr>
          <w:sz w:val="28"/>
          <w:szCs w:val="28"/>
          <w:lang w:eastAsia="ru-RU" w:bidi="ru-RU"/>
        </w:rPr>
        <w:t>сельхозтоваропроизводителей</w:t>
      </w:r>
      <w:proofErr w:type="spellEnd"/>
      <w:r w:rsidRPr="0002022F">
        <w:rPr>
          <w:sz w:val="28"/>
          <w:szCs w:val="28"/>
          <w:lang w:eastAsia="ru-RU" w:bidi="ru-RU"/>
        </w:rPr>
        <w:t>;</w:t>
      </w:r>
    </w:p>
    <w:p w:rsidR="00FC2BCC" w:rsidRPr="0002022F" w:rsidRDefault="00FC2BCC" w:rsidP="0002022F">
      <w:pPr>
        <w:pStyle w:val="20"/>
        <w:numPr>
          <w:ilvl w:val="0"/>
          <w:numId w:val="3"/>
        </w:numPr>
        <w:shd w:val="clear" w:color="auto" w:fill="auto"/>
        <w:tabs>
          <w:tab w:val="left" w:pos="220"/>
        </w:tabs>
        <w:spacing w:line="326" w:lineRule="exact"/>
        <w:rPr>
          <w:sz w:val="28"/>
          <w:szCs w:val="28"/>
        </w:rPr>
      </w:pPr>
      <w:r w:rsidRPr="0002022F">
        <w:rPr>
          <w:sz w:val="28"/>
          <w:szCs w:val="28"/>
          <w:lang w:eastAsia="ru-RU" w:bidi="ru-RU"/>
        </w:rPr>
        <w:t>обеспечение транспортного обслуживания населения.</w:t>
      </w:r>
    </w:p>
    <w:p w:rsidR="00FC2BCC" w:rsidRDefault="00FC2BCC" w:rsidP="0002022F">
      <w:pPr>
        <w:pStyle w:val="20"/>
        <w:shd w:val="clear" w:color="auto" w:fill="auto"/>
        <w:spacing w:after="296" w:line="326" w:lineRule="exact"/>
        <w:ind w:right="520" w:firstLine="840"/>
        <w:rPr>
          <w:sz w:val="28"/>
          <w:szCs w:val="28"/>
          <w:lang w:eastAsia="ru-RU" w:bidi="ru-RU"/>
        </w:rPr>
      </w:pPr>
      <w:r w:rsidRPr="0002022F">
        <w:rPr>
          <w:sz w:val="28"/>
          <w:szCs w:val="28"/>
          <w:lang w:eastAsia="ru-RU" w:bidi="ru-RU"/>
        </w:rPr>
        <w:t xml:space="preserve">В целях ознакомления граждан с основными целями, задачами и приоритетными направлениями бюджетной политики подготовлена информация «Бюджет для граждан», составленная на основе проекта решения «О </w:t>
      </w:r>
      <w:r w:rsidR="00543408" w:rsidRPr="0002022F">
        <w:rPr>
          <w:sz w:val="28"/>
          <w:szCs w:val="28"/>
          <w:lang w:eastAsia="ru-RU" w:bidi="ru-RU"/>
        </w:rPr>
        <w:t xml:space="preserve">бюджете Починковского </w:t>
      </w:r>
      <w:proofErr w:type="gramStart"/>
      <w:r w:rsidR="00543408" w:rsidRPr="0002022F">
        <w:rPr>
          <w:sz w:val="28"/>
          <w:szCs w:val="28"/>
          <w:lang w:eastAsia="ru-RU" w:bidi="ru-RU"/>
        </w:rPr>
        <w:t>муниципального</w:t>
      </w:r>
      <w:r w:rsidRPr="0002022F">
        <w:rPr>
          <w:sz w:val="28"/>
          <w:szCs w:val="28"/>
          <w:lang w:eastAsia="ru-RU" w:bidi="ru-RU"/>
        </w:rPr>
        <w:t xml:space="preserve">  округа</w:t>
      </w:r>
      <w:proofErr w:type="gramEnd"/>
      <w:r w:rsidRPr="0002022F">
        <w:rPr>
          <w:sz w:val="28"/>
          <w:szCs w:val="28"/>
          <w:lang w:eastAsia="ru-RU" w:bidi="ru-RU"/>
        </w:rPr>
        <w:t xml:space="preserve"> на 2021 год и на плановый период 2022 и 2023 годов», который размещен на сайте районной администрации.</w:t>
      </w:r>
    </w:p>
    <w:p w:rsidR="00FC2BCC" w:rsidRPr="0002022F" w:rsidRDefault="00FC2BCC" w:rsidP="0002022F">
      <w:pPr>
        <w:pStyle w:val="50"/>
        <w:shd w:val="clear" w:color="auto" w:fill="auto"/>
        <w:spacing w:before="0" w:after="304" w:line="331" w:lineRule="exact"/>
        <w:ind w:left="460"/>
        <w:jc w:val="both"/>
        <w:rPr>
          <w:b/>
          <w:i w:val="0"/>
        </w:rPr>
      </w:pPr>
      <w:bookmarkStart w:id="0" w:name="_GoBack"/>
      <w:bookmarkEnd w:id="0"/>
      <w:r w:rsidRPr="0002022F">
        <w:rPr>
          <w:b/>
          <w:i w:val="0"/>
          <w:lang w:eastAsia="ru-RU" w:bidi="ru-RU"/>
        </w:rPr>
        <w:t>Совершенствование системы исполнения бюджета и</w:t>
      </w:r>
      <w:r w:rsidRPr="0002022F">
        <w:rPr>
          <w:b/>
          <w:i w:val="0"/>
          <w:lang w:eastAsia="ru-RU" w:bidi="ru-RU"/>
        </w:rPr>
        <w:br/>
        <w:t>осуществление финансового контроля</w:t>
      </w:r>
    </w:p>
    <w:p w:rsidR="00FC2BCC" w:rsidRPr="0002022F" w:rsidRDefault="00FC2BCC" w:rsidP="0002022F">
      <w:pPr>
        <w:pStyle w:val="20"/>
        <w:shd w:val="clear" w:color="auto" w:fill="auto"/>
        <w:spacing w:line="326" w:lineRule="exact"/>
        <w:ind w:right="520" w:firstLine="840"/>
        <w:rPr>
          <w:sz w:val="28"/>
          <w:szCs w:val="28"/>
        </w:rPr>
      </w:pPr>
      <w:r w:rsidRPr="0002022F">
        <w:rPr>
          <w:sz w:val="28"/>
          <w:szCs w:val="28"/>
          <w:lang w:eastAsia="ru-RU" w:bidi="ru-RU"/>
        </w:rPr>
        <w:t>Процесс исполнения бюджета Починковского муниципального района в 2020 году организован в полном соответствии с требованиями Бюджетного кодекса РФ на основе сводной бюджетной росписи   и кассового плана.</w:t>
      </w:r>
    </w:p>
    <w:p w:rsidR="00FC2BCC" w:rsidRPr="0002022F" w:rsidRDefault="00FC2BCC" w:rsidP="0002022F">
      <w:pPr>
        <w:pStyle w:val="20"/>
        <w:shd w:val="clear" w:color="auto" w:fill="auto"/>
        <w:spacing w:line="326" w:lineRule="exact"/>
        <w:ind w:right="520" w:firstLine="840"/>
        <w:rPr>
          <w:sz w:val="28"/>
          <w:szCs w:val="28"/>
        </w:rPr>
      </w:pPr>
      <w:r w:rsidRPr="0002022F">
        <w:rPr>
          <w:sz w:val="28"/>
          <w:szCs w:val="28"/>
          <w:lang w:eastAsia="ru-RU" w:bidi="ru-RU"/>
        </w:rPr>
        <w:t>Все расходные обязательства районного бюджета за 2020 год были выполнены в полном объеме, обеспечено своевременное финансирование получателей бюджетных средств. Просроченная кредиторская задолженность отсутствует.</w:t>
      </w:r>
    </w:p>
    <w:p w:rsidR="00FC2BCC" w:rsidRPr="0002022F" w:rsidRDefault="00FC2BCC" w:rsidP="0002022F">
      <w:pPr>
        <w:pStyle w:val="20"/>
        <w:shd w:val="clear" w:color="auto" w:fill="auto"/>
        <w:spacing w:line="326" w:lineRule="exact"/>
        <w:ind w:firstLine="700"/>
        <w:rPr>
          <w:sz w:val="28"/>
          <w:szCs w:val="28"/>
          <w:lang w:eastAsia="ru-RU" w:bidi="ru-RU"/>
        </w:rPr>
      </w:pPr>
      <w:r w:rsidRPr="0002022F">
        <w:rPr>
          <w:sz w:val="28"/>
          <w:szCs w:val="28"/>
          <w:lang w:eastAsia="ru-RU" w:bidi="ru-RU"/>
        </w:rPr>
        <w:lastRenderedPageBreak/>
        <w:t>В части финансирования ежедневно осуществлялись следующие мероприятия:</w:t>
      </w:r>
    </w:p>
    <w:p w:rsidR="00FC2BCC" w:rsidRPr="0002022F" w:rsidRDefault="00FC2BCC" w:rsidP="0002022F">
      <w:pPr>
        <w:pStyle w:val="20"/>
        <w:numPr>
          <w:ilvl w:val="0"/>
          <w:numId w:val="4"/>
        </w:numPr>
        <w:shd w:val="clear" w:color="auto" w:fill="auto"/>
        <w:tabs>
          <w:tab w:val="left" w:pos="972"/>
        </w:tabs>
        <w:spacing w:line="326" w:lineRule="exact"/>
        <w:ind w:left="700"/>
        <w:rPr>
          <w:sz w:val="28"/>
          <w:szCs w:val="28"/>
        </w:rPr>
      </w:pPr>
      <w:r w:rsidRPr="0002022F">
        <w:rPr>
          <w:sz w:val="28"/>
          <w:szCs w:val="28"/>
          <w:lang w:eastAsia="ru-RU" w:bidi="ru-RU"/>
        </w:rPr>
        <w:t>оперативный учет поступлений денежных средств</w:t>
      </w:r>
      <w:r w:rsidR="00C23E9B" w:rsidRPr="0002022F">
        <w:rPr>
          <w:sz w:val="28"/>
          <w:szCs w:val="28"/>
          <w:lang w:eastAsia="ru-RU" w:bidi="ru-RU"/>
        </w:rPr>
        <w:t xml:space="preserve"> на</w:t>
      </w:r>
      <w:r w:rsidRPr="0002022F">
        <w:rPr>
          <w:sz w:val="28"/>
          <w:szCs w:val="28"/>
          <w:lang w:eastAsia="ru-RU" w:bidi="ru-RU"/>
        </w:rPr>
        <w:t xml:space="preserve"> едином лицевом счете районного бюджета;</w:t>
      </w:r>
      <w:r w:rsidRPr="0002022F">
        <w:rPr>
          <w:sz w:val="28"/>
          <w:szCs w:val="28"/>
          <w:lang w:eastAsia="ru-RU" w:bidi="ru-RU"/>
        </w:rPr>
        <w:tab/>
      </w:r>
    </w:p>
    <w:p w:rsidR="00FC2BCC" w:rsidRPr="0002022F" w:rsidRDefault="00FC2BCC" w:rsidP="0002022F">
      <w:pPr>
        <w:pStyle w:val="20"/>
        <w:numPr>
          <w:ilvl w:val="0"/>
          <w:numId w:val="4"/>
        </w:numPr>
        <w:shd w:val="clear" w:color="auto" w:fill="auto"/>
        <w:tabs>
          <w:tab w:val="left" w:pos="829"/>
        </w:tabs>
        <w:spacing w:line="326" w:lineRule="exact"/>
        <w:ind w:firstLine="700"/>
        <w:rPr>
          <w:sz w:val="28"/>
          <w:szCs w:val="28"/>
        </w:rPr>
      </w:pPr>
      <w:r w:rsidRPr="0002022F">
        <w:rPr>
          <w:sz w:val="28"/>
          <w:szCs w:val="28"/>
          <w:lang w:eastAsia="ru-RU" w:bidi="ru-RU"/>
        </w:rPr>
        <w:t>перераспределение лимитов бюджетных обязательств и предельных объемов финансирования с учетом уточнений районного бюджета;</w:t>
      </w:r>
    </w:p>
    <w:p w:rsidR="00FC2BCC" w:rsidRPr="0002022F" w:rsidRDefault="00FC2BCC" w:rsidP="0002022F">
      <w:pPr>
        <w:pStyle w:val="20"/>
        <w:numPr>
          <w:ilvl w:val="0"/>
          <w:numId w:val="4"/>
        </w:numPr>
        <w:shd w:val="clear" w:color="auto" w:fill="auto"/>
        <w:tabs>
          <w:tab w:val="left" w:pos="906"/>
        </w:tabs>
        <w:spacing w:line="326" w:lineRule="exact"/>
        <w:ind w:firstLine="700"/>
        <w:rPr>
          <w:sz w:val="28"/>
          <w:szCs w:val="28"/>
        </w:rPr>
      </w:pPr>
      <w:r w:rsidRPr="0002022F">
        <w:rPr>
          <w:sz w:val="28"/>
          <w:szCs w:val="28"/>
          <w:lang w:eastAsia="ru-RU" w:bidi="ru-RU"/>
        </w:rPr>
        <w:t>учет поступления средств из федерального бюджета на лицевой счет районного бюджета и лицевые счета администраторов доходов, учет кассовых выплат в разрезе получателей.</w:t>
      </w:r>
    </w:p>
    <w:p w:rsidR="00FC2BCC" w:rsidRPr="0002022F" w:rsidRDefault="00FC2BCC" w:rsidP="0002022F">
      <w:pPr>
        <w:pStyle w:val="20"/>
        <w:shd w:val="clear" w:color="auto" w:fill="auto"/>
        <w:spacing w:line="326" w:lineRule="exact"/>
        <w:rPr>
          <w:sz w:val="28"/>
          <w:szCs w:val="28"/>
        </w:rPr>
      </w:pPr>
      <w:r w:rsidRPr="0002022F">
        <w:rPr>
          <w:sz w:val="28"/>
          <w:szCs w:val="28"/>
          <w:lang w:eastAsia="ru-RU" w:bidi="ru-RU"/>
        </w:rPr>
        <w:t xml:space="preserve">В части ведения операционно-кассовой работы ежедневно </w:t>
      </w:r>
      <w:r w:rsidR="0002022F">
        <w:rPr>
          <w:sz w:val="28"/>
          <w:szCs w:val="28"/>
          <w:lang w:eastAsia="ru-RU" w:bidi="ru-RU"/>
        </w:rPr>
        <w:t>о</w:t>
      </w:r>
      <w:r w:rsidRPr="0002022F">
        <w:rPr>
          <w:sz w:val="28"/>
          <w:szCs w:val="28"/>
          <w:lang w:eastAsia="ru-RU" w:bidi="ru-RU"/>
        </w:rPr>
        <w:t>существлялось:</w:t>
      </w:r>
    </w:p>
    <w:p w:rsidR="00FC2BCC" w:rsidRPr="0002022F" w:rsidRDefault="00FC2BCC" w:rsidP="0002022F">
      <w:pPr>
        <w:pStyle w:val="20"/>
        <w:numPr>
          <w:ilvl w:val="0"/>
          <w:numId w:val="4"/>
        </w:numPr>
        <w:shd w:val="clear" w:color="auto" w:fill="auto"/>
        <w:tabs>
          <w:tab w:val="left" w:pos="910"/>
        </w:tabs>
        <w:spacing w:line="326" w:lineRule="exact"/>
        <w:ind w:firstLine="700"/>
        <w:rPr>
          <w:sz w:val="28"/>
          <w:szCs w:val="28"/>
        </w:rPr>
      </w:pPr>
      <w:r w:rsidRPr="0002022F">
        <w:rPr>
          <w:sz w:val="28"/>
          <w:szCs w:val="28"/>
          <w:lang w:eastAsia="ru-RU" w:bidi="ru-RU"/>
        </w:rPr>
        <w:t xml:space="preserve">формирование реестров платежных поручений и кассовых документов по учреждениям, находящимся на казначейском </w:t>
      </w:r>
      <w:proofErr w:type="gramStart"/>
      <w:r w:rsidRPr="0002022F">
        <w:rPr>
          <w:sz w:val="28"/>
          <w:szCs w:val="28"/>
          <w:lang w:eastAsia="ru-RU" w:bidi="ru-RU"/>
        </w:rPr>
        <w:t>обслуживании  Починковского</w:t>
      </w:r>
      <w:proofErr w:type="gramEnd"/>
      <w:r w:rsidRPr="0002022F">
        <w:rPr>
          <w:sz w:val="28"/>
          <w:szCs w:val="28"/>
          <w:lang w:eastAsia="ru-RU" w:bidi="ru-RU"/>
        </w:rPr>
        <w:t xml:space="preserve"> муниципального </w:t>
      </w:r>
      <w:r w:rsidR="00C23E9B" w:rsidRPr="0002022F">
        <w:rPr>
          <w:sz w:val="28"/>
          <w:szCs w:val="28"/>
          <w:lang w:eastAsia="ru-RU" w:bidi="ru-RU"/>
        </w:rPr>
        <w:t xml:space="preserve"> района</w:t>
      </w:r>
      <w:r w:rsidRPr="0002022F">
        <w:rPr>
          <w:sz w:val="28"/>
          <w:szCs w:val="28"/>
          <w:lang w:eastAsia="ru-RU" w:bidi="ru-RU"/>
        </w:rPr>
        <w:t>.</w:t>
      </w:r>
    </w:p>
    <w:p w:rsidR="00C23E9B" w:rsidRPr="0002022F" w:rsidRDefault="00FC2BCC" w:rsidP="0002022F">
      <w:pPr>
        <w:pStyle w:val="20"/>
        <w:numPr>
          <w:ilvl w:val="0"/>
          <w:numId w:val="4"/>
        </w:numPr>
        <w:shd w:val="clear" w:color="auto" w:fill="auto"/>
        <w:tabs>
          <w:tab w:val="left" w:pos="838"/>
        </w:tabs>
        <w:spacing w:line="326" w:lineRule="exact"/>
        <w:ind w:firstLine="580"/>
        <w:rPr>
          <w:sz w:val="28"/>
          <w:szCs w:val="28"/>
        </w:rPr>
      </w:pPr>
      <w:r w:rsidRPr="0002022F">
        <w:rPr>
          <w:sz w:val="28"/>
          <w:szCs w:val="28"/>
          <w:lang w:eastAsia="ru-RU" w:bidi="ru-RU"/>
        </w:rPr>
        <w:t xml:space="preserve">формирование выписок по лицевым счетам, </w:t>
      </w:r>
    </w:p>
    <w:p w:rsidR="00FC2BCC" w:rsidRPr="0002022F" w:rsidRDefault="00FC2BCC" w:rsidP="0002022F">
      <w:pPr>
        <w:pStyle w:val="20"/>
        <w:numPr>
          <w:ilvl w:val="0"/>
          <w:numId w:val="4"/>
        </w:numPr>
        <w:shd w:val="clear" w:color="auto" w:fill="auto"/>
        <w:tabs>
          <w:tab w:val="left" w:pos="838"/>
        </w:tabs>
        <w:spacing w:line="326" w:lineRule="exact"/>
        <w:ind w:right="660" w:firstLine="580"/>
        <w:rPr>
          <w:sz w:val="28"/>
          <w:szCs w:val="28"/>
        </w:rPr>
      </w:pPr>
      <w:r w:rsidRPr="0002022F">
        <w:rPr>
          <w:sz w:val="28"/>
          <w:szCs w:val="28"/>
          <w:lang w:eastAsia="ru-RU" w:bidi="ru-RU"/>
        </w:rPr>
        <w:t>формирование сводных документов по итогам операционного дня; передача электронных документов в отдел № 27 УФК по Нижегородской области.</w:t>
      </w:r>
    </w:p>
    <w:p w:rsidR="00FC2BCC" w:rsidRPr="0002022F" w:rsidRDefault="00FC2BCC" w:rsidP="0002022F">
      <w:pPr>
        <w:pStyle w:val="20"/>
        <w:shd w:val="clear" w:color="auto" w:fill="auto"/>
        <w:spacing w:line="326" w:lineRule="exact"/>
        <w:rPr>
          <w:sz w:val="28"/>
          <w:szCs w:val="28"/>
        </w:rPr>
      </w:pPr>
      <w:r w:rsidRPr="0002022F">
        <w:rPr>
          <w:sz w:val="28"/>
          <w:szCs w:val="28"/>
          <w:lang w:eastAsia="ru-RU" w:bidi="ru-RU"/>
        </w:rPr>
        <w:t xml:space="preserve">         В соответствии с планом контрольной работы финансового управления в 2020 году </w:t>
      </w:r>
      <w:proofErr w:type="gramStart"/>
      <w:r w:rsidRPr="0002022F">
        <w:rPr>
          <w:sz w:val="28"/>
          <w:szCs w:val="28"/>
          <w:lang w:eastAsia="ru-RU" w:bidi="ru-RU"/>
        </w:rPr>
        <w:t>проведено  3</w:t>
      </w:r>
      <w:proofErr w:type="gramEnd"/>
      <w:r w:rsidRPr="0002022F">
        <w:rPr>
          <w:sz w:val="28"/>
          <w:szCs w:val="28"/>
          <w:lang w:eastAsia="ru-RU" w:bidi="ru-RU"/>
        </w:rPr>
        <w:t xml:space="preserve">   контрольно-аналитических мероприяти</w:t>
      </w:r>
      <w:r w:rsidR="00C23E9B" w:rsidRPr="0002022F">
        <w:rPr>
          <w:sz w:val="28"/>
          <w:szCs w:val="28"/>
          <w:lang w:eastAsia="ru-RU" w:bidi="ru-RU"/>
        </w:rPr>
        <w:t>я</w:t>
      </w:r>
      <w:r w:rsidRPr="0002022F">
        <w:rPr>
          <w:sz w:val="28"/>
          <w:szCs w:val="28"/>
          <w:lang w:eastAsia="ru-RU" w:bidi="ru-RU"/>
        </w:rPr>
        <w:t xml:space="preserve"> по расходованию средств районного и сельских бюджетов</w:t>
      </w:r>
      <w:r w:rsidR="00EA655A" w:rsidRPr="0002022F">
        <w:rPr>
          <w:sz w:val="28"/>
          <w:szCs w:val="28"/>
          <w:lang w:eastAsia="ru-RU" w:bidi="ru-RU"/>
        </w:rPr>
        <w:t>.</w:t>
      </w:r>
      <w:r w:rsidRPr="0002022F">
        <w:rPr>
          <w:sz w:val="28"/>
          <w:szCs w:val="28"/>
          <w:lang w:eastAsia="ru-RU" w:bidi="ru-RU"/>
        </w:rPr>
        <w:t xml:space="preserve"> </w:t>
      </w:r>
      <w:r w:rsidR="00EA655A" w:rsidRPr="0002022F">
        <w:rPr>
          <w:sz w:val="28"/>
          <w:szCs w:val="28"/>
          <w:lang w:eastAsia="ru-RU" w:bidi="ru-RU"/>
        </w:rPr>
        <w:t>В</w:t>
      </w:r>
      <w:r w:rsidRPr="0002022F">
        <w:rPr>
          <w:sz w:val="28"/>
          <w:szCs w:val="28"/>
          <w:lang w:eastAsia="ru-RU" w:bidi="ru-RU"/>
        </w:rPr>
        <w:t xml:space="preserve"> результате </w:t>
      </w:r>
      <w:proofErr w:type="gramStart"/>
      <w:r w:rsidRPr="0002022F">
        <w:rPr>
          <w:sz w:val="28"/>
          <w:szCs w:val="28"/>
          <w:lang w:eastAsia="ru-RU" w:bidi="ru-RU"/>
        </w:rPr>
        <w:t>проверок  при</w:t>
      </w:r>
      <w:proofErr w:type="gramEnd"/>
      <w:r w:rsidRPr="0002022F">
        <w:rPr>
          <w:sz w:val="28"/>
          <w:szCs w:val="28"/>
          <w:lang w:eastAsia="ru-RU" w:bidi="ru-RU"/>
        </w:rPr>
        <w:t xml:space="preserve"> осуществлении  внутреннего  муниципального финансового контроля  проверено бюджетных расходов на - 33978,8  </w:t>
      </w:r>
      <w:proofErr w:type="spellStart"/>
      <w:r w:rsidRPr="0002022F">
        <w:rPr>
          <w:sz w:val="28"/>
          <w:szCs w:val="28"/>
          <w:lang w:eastAsia="ru-RU" w:bidi="ru-RU"/>
        </w:rPr>
        <w:t>тыс</w:t>
      </w:r>
      <w:proofErr w:type="spellEnd"/>
      <w:r w:rsidRPr="0002022F">
        <w:rPr>
          <w:sz w:val="28"/>
          <w:szCs w:val="28"/>
          <w:lang w:eastAsia="ru-RU" w:bidi="ru-RU"/>
        </w:rPr>
        <w:t xml:space="preserve"> руб.  , в </w:t>
      </w:r>
      <w:proofErr w:type="spellStart"/>
      <w:r w:rsidRPr="0002022F">
        <w:rPr>
          <w:sz w:val="28"/>
          <w:szCs w:val="28"/>
          <w:lang w:eastAsia="ru-RU" w:bidi="ru-RU"/>
        </w:rPr>
        <w:t>т.ч</w:t>
      </w:r>
      <w:proofErr w:type="spellEnd"/>
      <w:r w:rsidRPr="0002022F">
        <w:rPr>
          <w:sz w:val="28"/>
          <w:szCs w:val="28"/>
          <w:lang w:eastAsia="ru-RU" w:bidi="ru-RU"/>
        </w:rPr>
        <w:t>. соблюдение требований Законодательства и иных нормативных правовых актов о контрактной системе в сфере закупок- 6496,1 тыс. руб.</w:t>
      </w:r>
    </w:p>
    <w:p w:rsidR="0002022F" w:rsidRPr="0002022F" w:rsidRDefault="00FC2BCC" w:rsidP="0002022F">
      <w:pPr>
        <w:pStyle w:val="20"/>
        <w:shd w:val="clear" w:color="auto" w:fill="auto"/>
        <w:spacing w:line="326" w:lineRule="exact"/>
        <w:rPr>
          <w:sz w:val="28"/>
          <w:szCs w:val="28"/>
          <w:lang w:eastAsia="ru-RU" w:bidi="ru-RU"/>
        </w:rPr>
      </w:pPr>
      <w:r w:rsidRPr="0002022F">
        <w:rPr>
          <w:sz w:val="28"/>
          <w:szCs w:val="28"/>
          <w:lang w:eastAsia="ru-RU" w:bidi="ru-RU"/>
        </w:rPr>
        <w:t xml:space="preserve"> </w:t>
      </w:r>
      <w:r w:rsidR="00EA655A" w:rsidRPr="0002022F">
        <w:rPr>
          <w:sz w:val="28"/>
          <w:szCs w:val="28"/>
          <w:lang w:eastAsia="ru-RU" w:bidi="ru-RU"/>
        </w:rPr>
        <w:t xml:space="preserve">       </w:t>
      </w:r>
      <w:r w:rsidRPr="0002022F">
        <w:rPr>
          <w:sz w:val="28"/>
          <w:szCs w:val="28"/>
          <w:lang w:eastAsia="ru-RU" w:bidi="ru-RU"/>
        </w:rPr>
        <w:t>В</w:t>
      </w:r>
      <w:r w:rsidR="00EA655A" w:rsidRPr="0002022F">
        <w:rPr>
          <w:sz w:val="28"/>
          <w:szCs w:val="28"/>
          <w:lang w:eastAsia="ru-RU" w:bidi="ru-RU"/>
        </w:rPr>
        <w:t>о в</w:t>
      </w:r>
      <w:r w:rsidRPr="0002022F">
        <w:rPr>
          <w:sz w:val="28"/>
          <w:szCs w:val="28"/>
          <w:lang w:eastAsia="ru-RU" w:bidi="ru-RU"/>
        </w:rPr>
        <w:t xml:space="preserve">се организации, допустившие нарушения, направлены  </w:t>
      </w:r>
    </w:p>
    <w:p w:rsidR="00FC2BCC" w:rsidRPr="0002022F" w:rsidRDefault="00FC2BCC" w:rsidP="0002022F">
      <w:pPr>
        <w:pStyle w:val="20"/>
        <w:shd w:val="clear" w:color="auto" w:fill="auto"/>
        <w:spacing w:line="326" w:lineRule="exact"/>
        <w:rPr>
          <w:sz w:val="28"/>
          <w:szCs w:val="28"/>
        </w:rPr>
      </w:pPr>
      <w:r w:rsidRPr="0002022F">
        <w:rPr>
          <w:sz w:val="28"/>
          <w:szCs w:val="28"/>
          <w:lang w:eastAsia="ru-RU" w:bidi="ru-RU"/>
        </w:rPr>
        <w:t>представления для принятия мер по их устранению.</w:t>
      </w:r>
    </w:p>
    <w:p w:rsidR="00FC2BCC" w:rsidRPr="00247FEA" w:rsidRDefault="00FC2BCC" w:rsidP="0002022F">
      <w:pPr>
        <w:pStyle w:val="20"/>
        <w:shd w:val="clear" w:color="auto" w:fill="auto"/>
        <w:tabs>
          <w:tab w:val="left" w:pos="1012"/>
        </w:tabs>
        <w:spacing w:line="326" w:lineRule="exact"/>
        <w:rPr>
          <w:color w:val="FF0000"/>
          <w:sz w:val="28"/>
          <w:szCs w:val="28"/>
          <w:lang w:eastAsia="ru-RU" w:bidi="ru-RU"/>
        </w:rPr>
      </w:pPr>
    </w:p>
    <w:p w:rsidR="00FC2BCC" w:rsidRPr="00247FEA" w:rsidRDefault="00FC2BCC" w:rsidP="0002022F">
      <w:pPr>
        <w:pStyle w:val="20"/>
        <w:framePr w:wrap="none" w:vAnchor="page" w:hAnchor="page" w:x="1238" w:y="6820"/>
        <w:shd w:val="clear" w:color="auto" w:fill="auto"/>
        <w:spacing w:line="260" w:lineRule="exact"/>
        <w:rPr>
          <w:color w:val="FF0000"/>
          <w:sz w:val="28"/>
          <w:szCs w:val="28"/>
        </w:rPr>
      </w:pPr>
    </w:p>
    <w:p w:rsidR="00FC2BCC" w:rsidRPr="00247FEA" w:rsidRDefault="00FC2BCC" w:rsidP="0002022F">
      <w:pPr>
        <w:pStyle w:val="20"/>
        <w:shd w:val="clear" w:color="auto" w:fill="auto"/>
        <w:tabs>
          <w:tab w:val="left" w:pos="1012"/>
        </w:tabs>
        <w:spacing w:line="326" w:lineRule="exact"/>
        <w:ind w:right="420"/>
        <w:rPr>
          <w:color w:val="FF0000"/>
          <w:sz w:val="28"/>
          <w:szCs w:val="28"/>
          <w:lang w:eastAsia="ru-RU" w:bidi="ru-RU"/>
        </w:rPr>
      </w:pPr>
    </w:p>
    <w:p w:rsidR="007C408E" w:rsidRPr="0002022F" w:rsidRDefault="0002022F" w:rsidP="0002022F">
      <w:pPr>
        <w:pStyle w:val="20"/>
        <w:shd w:val="clear" w:color="auto" w:fill="auto"/>
        <w:tabs>
          <w:tab w:val="left" w:pos="1012"/>
          <w:tab w:val="left" w:pos="5430"/>
        </w:tabs>
        <w:spacing w:line="326" w:lineRule="exact"/>
        <w:ind w:right="420"/>
        <w:rPr>
          <w:sz w:val="28"/>
          <w:szCs w:val="28"/>
          <w:lang w:eastAsia="ru-RU" w:bidi="ru-RU"/>
        </w:rPr>
      </w:pPr>
      <w:r w:rsidRPr="0002022F">
        <w:rPr>
          <w:sz w:val="28"/>
          <w:szCs w:val="28"/>
          <w:lang w:eastAsia="ru-RU" w:bidi="ru-RU"/>
        </w:rPr>
        <w:t>Н</w:t>
      </w:r>
      <w:r w:rsidR="00FC2BCC" w:rsidRPr="0002022F">
        <w:rPr>
          <w:sz w:val="28"/>
          <w:szCs w:val="28"/>
          <w:lang w:eastAsia="ru-RU" w:bidi="ru-RU"/>
        </w:rPr>
        <w:t>ачальник</w:t>
      </w:r>
      <w:r w:rsidR="007C408E" w:rsidRPr="0002022F">
        <w:rPr>
          <w:sz w:val="28"/>
          <w:szCs w:val="28"/>
          <w:lang w:eastAsia="ru-RU" w:bidi="ru-RU"/>
        </w:rPr>
        <w:t xml:space="preserve"> </w:t>
      </w:r>
    </w:p>
    <w:p w:rsidR="00FC2BCC" w:rsidRPr="0002022F" w:rsidRDefault="00FC2BCC" w:rsidP="0002022F">
      <w:pPr>
        <w:pStyle w:val="20"/>
        <w:shd w:val="clear" w:color="auto" w:fill="auto"/>
        <w:tabs>
          <w:tab w:val="left" w:pos="1012"/>
          <w:tab w:val="left" w:pos="5430"/>
        </w:tabs>
        <w:spacing w:line="326" w:lineRule="exact"/>
        <w:ind w:right="420"/>
        <w:rPr>
          <w:sz w:val="28"/>
          <w:szCs w:val="28"/>
          <w:lang w:eastAsia="ru-RU" w:bidi="ru-RU"/>
        </w:rPr>
      </w:pPr>
      <w:r w:rsidRPr="0002022F">
        <w:rPr>
          <w:sz w:val="28"/>
          <w:szCs w:val="28"/>
          <w:lang w:eastAsia="ru-RU" w:bidi="ru-RU"/>
        </w:rPr>
        <w:t xml:space="preserve">финансового управления </w:t>
      </w:r>
      <w:r w:rsidRPr="0002022F">
        <w:rPr>
          <w:sz w:val="28"/>
          <w:szCs w:val="28"/>
          <w:lang w:eastAsia="ru-RU" w:bidi="ru-RU"/>
        </w:rPr>
        <w:tab/>
      </w:r>
      <w:r w:rsidR="007C408E" w:rsidRPr="0002022F">
        <w:rPr>
          <w:sz w:val="28"/>
          <w:szCs w:val="28"/>
          <w:lang w:eastAsia="ru-RU" w:bidi="ru-RU"/>
        </w:rPr>
        <w:t xml:space="preserve">               </w:t>
      </w:r>
      <w:r w:rsidRPr="0002022F">
        <w:rPr>
          <w:sz w:val="28"/>
          <w:szCs w:val="28"/>
          <w:lang w:eastAsia="ru-RU" w:bidi="ru-RU"/>
        </w:rPr>
        <w:t>Н.А. Родионова.</w:t>
      </w:r>
    </w:p>
    <w:p w:rsidR="00FC2BCC" w:rsidRPr="00247FEA" w:rsidRDefault="00FC2BCC" w:rsidP="00FC2BCC">
      <w:pPr>
        <w:pStyle w:val="20"/>
        <w:shd w:val="clear" w:color="auto" w:fill="auto"/>
        <w:tabs>
          <w:tab w:val="left" w:pos="1012"/>
        </w:tabs>
        <w:spacing w:line="326" w:lineRule="exact"/>
        <w:ind w:right="420"/>
        <w:rPr>
          <w:color w:val="FF0000"/>
          <w:sz w:val="28"/>
          <w:szCs w:val="28"/>
        </w:rPr>
      </w:pPr>
    </w:p>
    <w:p w:rsidR="00FC2BCC" w:rsidRPr="00247FEA" w:rsidRDefault="00FC2BCC" w:rsidP="00FC2BCC">
      <w:pPr>
        <w:rPr>
          <w:rFonts w:ascii="Times New Roman" w:hAnsi="Times New Roman" w:cs="Times New Roman"/>
          <w:color w:val="FF0000"/>
          <w:sz w:val="28"/>
          <w:szCs w:val="28"/>
        </w:rPr>
      </w:pPr>
    </w:p>
    <w:p w:rsidR="00FC2BCC" w:rsidRPr="006560E4" w:rsidRDefault="00FC2BCC" w:rsidP="00FC2BCC">
      <w:pPr>
        <w:rPr>
          <w:rFonts w:ascii="Times New Roman" w:hAnsi="Times New Roman" w:cs="Times New Roman"/>
          <w:color w:val="FF0000"/>
          <w:sz w:val="28"/>
          <w:szCs w:val="28"/>
        </w:rPr>
      </w:pPr>
    </w:p>
    <w:p w:rsidR="00FC2BCC" w:rsidRPr="006560E4" w:rsidRDefault="00FC2BCC" w:rsidP="00FC2BCC">
      <w:pPr>
        <w:rPr>
          <w:rFonts w:ascii="Times New Roman" w:hAnsi="Times New Roman" w:cs="Times New Roman"/>
          <w:color w:val="FF0000"/>
          <w:sz w:val="28"/>
          <w:szCs w:val="28"/>
        </w:rPr>
      </w:pPr>
    </w:p>
    <w:p w:rsidR="00FC2BCC" w:rsidRPr="006560E4" w:rsidRDefault="00FC2BCC" w:rsidP="00FC2BCC">
      <w:pPr>
        <w:rPr>
          <w:rFonts w:ascii="Times New Roman" w:hAnsi="Times New Roman" w:cs="Times New Roman"/>
          <w:color w:val="FF0000"/>
          <w:sz w:val="28"/>
          <w:szCs w:val="28"/>
        </w:rPr>
      </w:pPr>
    </w:p>
    <w:p w:rsidR="00FC2BCC" w:rsidRPr="006560E4" w:rsidRDefault="00FC2BCC" w:rsidP="00FC2BCC">
      <w:pPr>
        <w:rPr>
          <w:rFonts w:ascii="Times New Roman" w:hAnsi="Times New Roman" w:cs="Times New Roman"/>
          <w:color w:val="FF0000"/>
          <w:sz w:val="28"/>
          <w:szCs w:val="28"/>
        </w:rPr>
      </w:pPr>
    </w:p>
    <w:p w:rsidR="00FC2BCC" w:rsidRPr="005630FA" w:rsidRDefault="00FC2BCC" w:rsidP="00FC2BCC">
      <w:pPr>
        <w:rPr>
          <w:rFonts w:ascii="Times New Roman" w:hAnsi="Times New Roman" w:cs="Times New Roman"/>
          <w:color w:val="FF0000"/>
          <w:sz w:val="28"/>
          <w:szCs w:val="28"/>
        </w:rPr>
      </w:pPr>
    </w:p>
    <w:tbl>
      <w:tblPr>
        <w:tblW w:w="9631" w:type="dxa"/>
        <w:tblInd w:w="8" w:type="dxa"/>
        <w:tblLayout w:type="fixed"/>
        <w:tblCellMar>
          <w:left w:w="0" w:type="dxa"/>
          <w:right w:w="0" w:type="dxa"/>
        </w:tblCellMar>
        <w:tblLook w:val="0000" w:firstRow="0" w:lastRow="0" w:firstColumn="0" w:lastColumn="0" w:noHBand="0" w:noVBand="0"/>
      </w:tblPr>
      <w:tblGrid>
        <w:gridCol w:w="4812"/>
        <w:gridCol w:w="4819"/>
      </w:tblGrid>
      <w:tr w:rsidR="00FC2BCC" w:rsidRPr="005630FA" w:rsidTr="00327DCF">
        <w:trPr>
          <w:trHeight w:val="1064"/>
        </w:trPr>
        <w:tc>
          <w:tcPr>
            <w:tcW w:w="4812" w:type="dxa"/>
          </w:tcPr>
          <w:p w:rsidR="00FC2BCC" w:rsidRPr="005630FA" w:rsidRDefault="00FC2BCC" w:rsidP="00327DCF">
            <w:pPr>
              <w:ind w:left="-8" w:right="-1"/>
              <w:jc w:val="both"/>
              <w:rPr>
                <w:smallCaps/>
                <w:color w:val="FF0000"/>
                <w:sz w:val="28"/>
                <w:szCs w:val="28"/>
              </w:rPr>
            </w:pPr>
          </w:p>
        </w:tc>
        <w:tc>
          <w:tcPr>
            <w:tcW w:w="4819" w:type="dxa"/>
          </w:tcPr>
          <w:p w:rsidR="00FC2BCC" w:rsidRPr="005630FA" w:rsidRDefault="00FC2BCC" w:rsidP="00327DCF">
            <w:pPr>
              <w:ind w:left="142" w:right="-1"/>
              <w:jc w:val="both"/>
              <w:rPr>
                <w:color w:val="FF0000"/>
                <w:sz w:val="28"/>
                <w:szCs w:val="28"/>
              </w:rPr>
            </w:pPr>
          </w:p>
        </w:tc>
      </w:tr>
    </w:tbl>
    <w:p w:rsidR="00FC2BCC" w:rsidRPr="005630FA" w:rsidRDefault="00FC2BCC" w:rsidP="00FC2BCC">
      <w:pPr>
        <w:ind w:right="-1"/>
        <w:jc w:val="both"/>
        <w:rPr>
          <w:color w:val="FF0000"/>
          <w:sz w:val="28"/>
          <w:szCs w:val="28"/>
        </w:rPr>
      </w:pPr>
    </w:p>
    <w:p w:rsidR="00FC2BCC" w:rsidRPr="005630FA" w:rsidRDefault="00FC2BCC" w:rsidP="00FC2BCC">
      <w:pPr>
        <w:ind w:right="-1" w:firstLine="900"/>
        <w:jc w:val="both"/>
        <w:rPr>
          <w:color w:val="FF0000"/>
          <w:sz w:val="28"/>
          <w:szCs w:val="28"/>
        </w:rPr>
      </w:pPr>
    </w:p>
    <w:p w:rsidR="00FC2BCC" w:rsidRPr="005630FA" w:rsidRDefault="00FC2BCC" w:rsidP="00FC2BCC">
      <w:pPr>
        <w:ind w:right="-1" w:firstLine="900"/>
        <w:jc w:val="both"/>
        <w:rPr>
          <w:color w:val="FF0000"/>
          <w:sz w:val="28"/>
          <w:szCs w:val="28"/>
        </w:rPr>
      </w:pPr>
    </w:p>
    <w:p w:rsidR="00140666" w:rsidRDefault="00140666"/>
    <w:sectPr w:rsidR="00140666" w:rsidSect="0002022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224"/>
    <w:multiLevelType w:val="multilevel"/>
    <w:tmpl w:val="E8106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A76B07"/>
    <w:multiLevelType w:val="multilevel"/>
    <w:tmpl w:val="7BE20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175B37"/>
    <w:multiLevelType w:val="multilevel"/>
    <w:tmpl w:val="39A26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CB3B65"/>
    <w:multiLevelType w:val="multilevel"/>
    <w:tmpl w:val="8F182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6D"/>
    <w:rsid w:val="0002022F"/>
    <w:rsid w:val="0004716D"/>
    <w:rsid w:val="000D4EA5"/>
    <w:rsid w:val="00140666"/>
    <w:rsid w:val="00543408"/>
    <w:rsid w:val="007C408E"/>
    <w:rsid w:val="00914F95"/>
    <w:rsid w:val="00C23E9B"/>
    <w:rsid w:val="00D0791B"/>
    <w:rsid w:val="00EA655A"/>
    <w:rsid w:val="00EB7EE2"/>
    <w:rsid w:val="00FC2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27C3"/>
  <w15:chartTrackingRefBased/>
  <w15:docId w15:val="{D90312AC-8B50-4107-9EFE-1DAF6D91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C2BC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2BCC"/>
    <w:pPr>
      <w:widowControl w:val="0"/>
      <w:shd w:val="clear" w:color="auto" w:fill="FFFFFF"/>
      <w:spacing w:after="0" w:line="331" w:lineRule="exact"/>
      <w:jc w:val="both"/>
    </w:pPr>
    <w:rPr>
      <w:rFonts w:ascii="Times New Roman" w:eastAsia="Times New Roman" w:hAnsi="Times New Roman" w:cs="Times New Roman"/>
      <w:sz w:val="26"/>
      <w:szCs w:val="26"/>
    </w:rPr>
  </w:style>
  <w:style w:type="character" w:customStyle="1" w:styleId="5">
    <w:name w:val="Основной текст (5)_"/>
    <w:basedOn w:val="a0"/>
    <w:link w:val="50"/>
    <w:rsid w:val="00FC2BCC"/>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FC2BCC"/>
    <w:pPr>
      <w:widowControl w:val="0"/>
      <w:shd w:val="clear" w:color="auto" w:fill="FFFFFF"/>
      <w:spacing w:before="600" w:after="0" w:line="326" w:lineRule="exact"/>
      <w:jc w:val="center"/>
    </w:pPr>
    <w:rPr>
      <w:rFonts w:ascii="Times New Roman" w:eastAsia="Times New Roman" w:hAnsi="Times New Roman" w:cs="Times New Roman"/>
      <w:i/>
      <w:iCs/>
      <w:sz w:val="28"/>
      <w:szCs w:val="28"/>
    </w:rPr>
  </w:style>
  <w:style w:type="paragraph" w:customStyle="1" w:styleId="ConsPlusNormal">
    <w:name w:val="ConsPlusNormal"/>
    <w:rsid w:val="00FC2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 Родионова</dc:creator>
  <cp:keywords/>
  <dc:description/>
  <cp:lastModifiedBy>Людмила И. Федорова</cp:lastModifiedBy>
  <cp:revision>9</cp:revision>
  <dcterms:created xsi:type="dcterms:W3CDTF">2021-03-15T10:55:00Z</dcterms:created>
  <dcterms:modified xsi:type="dcterms:W3CDTF">2021-03-15T12:09:00Z</dcterms:modified>
</cp:coreProperties>
</file>