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53" w:rsidRPr="004A0953" w:rsidRDefault="004A0953" w:rsidP="004A0953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A0953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4A0953">
        <w:rPr>
          <w:rFonts w:ascii="Times New Roman" w:hAnsi="Times New Roman" w:cs="Times New Roman"/>
          <w:sz w:val="20"/>
          <w:szCs w:val="20"/>
        </w:rPr>
        <w:t xml:space="preserve"> протоколом заседания Комиссии по внутреннему контролю за соблюдением состояния деятельности администрации </w:t>
      </w:r>
      <w:proofErr w:type="spellStart"/>
      <w:r w:rsidRPr="004A0953">
        <w:rPr>
          <w:rFonts w:ascii="Times New Roman" w:hAnsi="Times New Roman" w:cs="Times New Roman"/>
          <w:sz w:val="20"/>
          <w:szCs w:val="20"/>
        </w:rPr>
        <w:t>Починковского</w:t>
      </w:r>
      <w:proofErr w:type="spellEnd"/>
      <w:r w:rsidRPr="004A0953">
        <w:rPr>
          <w:rFonts w:ascii="Times New Roman" w:hAnsi="Times New Roman" w:cs="Times New Roman"/>
          <w:sz w:val="20"/>
          <w:szCs w:val="20"/>
        </w:rPr>
        <w:t xml:space="preserve"> муниципального района Нижегородской области от 26 марта 2020 года №1 </w:t>
      </w:r>
    </w:p>
    <w:p w:rsidR="004A0953" w:rsidRDefault="004A0953" w:rsidP="002D4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953" w:rsidRDefault="004A0953" w:rsidP="002D4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FAD" w:rsidRPr="002D4FAD" w:rsidRDefault="002D4FAD" w:rsidP="002D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FAD">
        <w:rPr>
          <w:rFonts w:ascii="Times New Roman" w:hAnsi="Times New Roman" w:cs="Times New Roman"/>
          <w:sz w:val="28"/>
          <w:szCs w:val="28"/>
        </w:rPr>
        <w:t>ДОКЛАД</w:t>
      </w:r>
    </w:p>
    <w:p w:rsidR="00D90876" w:rsidRDefault="002D4FAD" w:rsidP="002D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FAD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2D4FA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D4FAD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Pr="002D4FA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D4FA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2D4FAD" w:rsidRDefault="00E064DA" w:rsidP="00E06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21.12.2017 №618 «Об основных направлениях государственной политики по развитию конкуренции», распоряжением Правительства РФ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(далее-Администрация) утверждены:</w:t>
      </w:r>
    </w:p>
    <w:p w:rsidR="00E064DA" w:rsidRDefault="00E064DA" w:rsidP="00E06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Российской Федерации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утвержденное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28.05.2019 №406.</w:t>
      </w:r>
    </w:p>
    <w:p w:rsidR="00E064DA" w:rsidRDefault="00E064DA" w:rsidP="00E06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 комиссии по внутреннему контролю за соблюдением состояния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требованиям антимонопольного законодательства Российской Федерации, утвержденные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28.04.2019 №406.</w:t>
      </w:r>
    </w:p>
    <w:p w:rsidR="007E4461" w:rsidRDefault="007E4461" w:rsidP="007E4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распределяются между структурными подразделениями Администрации в соответствии с их компетенцией, а именно между отделом правового обеспечения и взаимодействия с ОМСУ поселений, управлением делами, управление финансов и управлением экономики и прогнозирования администрации.</w:t>
      </w:r>
    </w:p>
    <w:p w:rsidR="007E4461" w:rsidRDefault="007E4461" w:rsidP="007E4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разъяснения понятия и принципов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необходимости и порядка его организации уполномоченным подразделением проведен обучающий семинар с специалистами структурных подразделений администрации.</w:t>
      </w:r>
    </w:p>
    <w:p w:rsidR="007E4461" w:rsidRDefault="00D60824" w:rsidP="007E4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оценки рисков нарушения антимонопольного законодательства уполномоченными должностными лицами проводятся ряд мероприятий.</w:t>
      </w:r>
    </w:p>
    <w:p w:rsidR="00D60824" w:rsidRDefault="00D60824" w:rsidP="007E4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следующая работа:</w:t>
      </w:r>
    </w:p>
    <w:p w:rsidR="00D60824" w:rsidRDefault="00D60824" w:rsidP="00D60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 в администрацию начальник управления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r w:rsidR="00E21403">
        <w:rPr>
          <w:rFonts w:ascii="Times New Roman" w:hAnsi="Times New Roman" w:cs="Times New Roman"/>
          <w:sz w:val="28"/>
          <w:szCs w:val="28"/>
        </w:rPr>
        <w:t>сотрудника</w:t>
      </w:r>
      <w:proofErr w:type="spellEnd"/>
      <w:r w:rsidR="00E21403">
        <w:rPr>
          <w:rFonts w:ascii="Times New Roman" w:hAnsi="Times New Roman" w:cs="Times New Roman"/>
          <w:sz w:val="28"/>
          <w:szCs w:val="28"/>
        </w:rPr>
        <w:t xml:space="preserve"> с положениями постановления об организации   администрации  </w:t>
      </w:r>
      <w:proofErr w:type="spellStart"/>
      <w:r w:rsidR="00E21403">
        <w:rPr>
          <w:rFonts w:ascii="Times New Roman" w:hAnsi="Times New Roman" w:cs="Times New Roman"/>
          <w:sz w:val="28"/>
          <w:szCs w:val="28"/>
        </w:rPr>
        <w:t>антимонопольногокомплаенса</w:t>
      </w:r>
      <w:proofErr w:type="spellEnd"/>
      <w:r w:rsidR="00E21403">
        <w:rPr>
          <w:rFonts w:ascii="Times New Roman" w:hAnsi="Times New Roman" w:cs="Times New Roman"/>
          <w:sz w:val="28"/>
          <w:szCs w:val="28"/>
        </w:rPr>
        <w:t>.</w:t>
      </w:r>
    </w:p>
    <w:p w:rsidR="00E21403" w:rsidRDefault="00E21403" w:rsidP="00D60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правового обеспечения и взаимодействия с ОМСУ поселений на постоянной основе проводится юридическая экспертиза проектов нормативных правовых актов администрации, в т.ч. на их соответствие антимонопольному законодательству.</w:t>
      </w:r>
    </w:p>
    <w:p w:rsidR="00E21403" w:rsidRDefault="00E21403" w:rsidP="00D60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оценка регулирующего воздействия проектов НПА и экспертиза МПА, затрагивающих вопросы предпринимательской деятельности.</w:t>
      </w:r>
    </w:p>
    <w:p w:rsidR="00E21403" w:rsidRDefault="00E21403" w:rsidP="00D60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регулярное обучение сотрудников </w:t>
      </w:r>
      <w:r w:rsidR="00D6520C">
        <w:rPr>
          <w:rFonts w:ascii="Times New Roman" w:hAnsi="Times New Roman" w:cs="Times New Roman"/>
          <w:sz w:val="28"/>
          <w:szCs w:val="28"/>
        </w:rPr>
        <w:t>в сфере закупок.</w:t>
      </w:r>
    </w:p>
    <w:p w:rsidR="00D6520C" w:rsidRDefault="00D6520C" w:rsidP="00D65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20C" w:rsidRDefault="00D6520C" w:rsidP="00D65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20C" w:rsidRDefault="00D6520C" w:rsidP="00D65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20C" w:rsidRPr="00D6520C" w:rsidRDefault="00D6520C" w:rsidP="00D65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М.В.Ларин</w:t>
      </w:r>
    </w:p>
    <w:p w:rsidR="002D4FAD" w:rsidRPr="002D4FAD" w:rsidRDefault="002D4FAD" w:rsidP="002D4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4FAD" w:rsidRPr="002D4FAD" w:rsidSect="004A09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AF2"/>
    <w:multiLevelType w:val="hybridMultilevel"/>
    <w:tmpl w:val="963E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07181"/>
    <w:multiLevelType w:val="hybridMultilevel"/>
    <w:tmpl w:val="AFC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38"/>
    <w:rsid w:val="002D4FAD"/>
    <w:rsid w:val="004A0953"/>
    <w:rsid w:val="007B4838"/>
    <w:rsid w:val="007E4461"/>
    <w:rsid w:val="008A486E"/>
    <w:rsid w:val="00C67B45"/>
    <w:rsid w:val="00D60824"/>
    <w:rsid w:val="00D6520C"/>
    <w:rsid w:val="00D90876"/>
    <w:rsid w:val="00E064DA"/>
    <w:rsid w:val="00E2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Хазова</dc:creator>
  <cp:lastModifiedBy>Першина_ОИ</cp:lastModifiedBy>
  <cp:revision>2</cp:revision>
  <cp:lastPrinted>2020-09-29T08:19:00Z</cp:lastPrinted>
  <dcterms:created xsi:type="dcterms:W3CDTF">2020-09-29T11:28:00Z</dcterms:created>
  <dcterms:modified xsi:type="dcterms:W3CDTF">2020-09-29T11:28:00Z</dcterms:modified>
</cp:coreProperties>
</file>