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3B" w:rsidRPr="00255A3B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3B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</w:p>
    <w:p w:rsidR="00255A3B" w:rsidRPr="00255A3B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3B">
        <w:rPr>
          <w:rFonts w:ascii="Times New Roman" w:hAnsi="Times New Roman" w:cs="Times New Roman"/>
          <w:b/>
          <w:sz w:val="24"/>
          <w:szCs w:val="24"/>
        </w:rPr>
        <w:t xml:space="preserve">об оценке проекта муниципального правового акта </w:t>
      </w:r>
    </w:p>
    <w:p w:rsidR="00255A3B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1. Общие сведения:</w:t>
      </w: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67E" w:rsidRPr="00E0209F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Уполномоченный орган:</w:t>
      </w:r>
      <w:r w:rsidR="00CA667E" w:rsidRPr="004C7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67E" w:rsidRPr="00E0209F">
        <w:rPr>
          <w:rFonts w:ascii="Times New Roman" w:hAnsi="Times New Roman" w:cs="Times New Roman"/>
          <w:sz w:val="24"/>
          <w:szCs w:val="24"/>
        </w:rPr>
        <w:t>Управление экономики и прогнозирования администрации Поч</w:t>
      </w:r>
      <w:r w:rsidR="0004596B">
        <w:rPr>
          <w:rFonts w:ascii="Times New Roman" w:hAnsi="Times New Roman" w:cs="Times New Roman"/>
          <w:sz w:val="24"/>
          <w:szCs w:val="24"/>
        </w:rPr>
        <w:t>инковского муниципального округа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Регулирующий орган</w:t>
      </w:r>
      <w:r w:rsidR="0004596B">
        <w:rPr>
          <w:rFonts w:ascii="Times New Roman" w:hAnsi="Times New Roman" w:cs="Times New Roman"/>
          <w:sz w:val="24"/>
          <w:szCs w:val="24"/>
          <w:u w:val="single"/>
        </w:rPr>
        <w:t xml:space="preserve"> (субъект права законодательной инициативы)</w:t>
      </w:r>
      <w:r w:rsidRPr="004C7F7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C7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87E" w:rsidRPr="004C7F77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 w:rsidRPr="004C7F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667E" w:rsidRPr="004C7F77">
        <w:rPr>
          <w:rFonts w:ascii="Times New Roman" w:hAnsi="Times New Roman" w:cs="Times New Roman"/>
          <w:sz w:val="24"/>
          <w:szCs w:val="24"/>
        </w:rPr>
        <w:t>Починковского</w:t>
      </w:r>
      <w:r w:rsidR="000459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67E" w:rsidRPr="004C7F77" w:rsidRDefault="00255A3B" w:rsidP="00CA667E">
      <w:pPr>
        <w:pStyle w:val="ConsPlusNonformat"/>
        <w:jc w:val="both"/>
        <w:rPr>
          <w:rFonts w:eastAsia="Calibri"/>
          <w:sz w:val="24"/>
          <w:szCs w:val="24"/>
          <w:lang w:eastAsia="en-US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Наименование регулирующего акта</w:t>
      </w:r>
      <w:r w:rsidR="00555E96" w:rsidRPr="004C7F7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CA667E" w:rsidRPr="004C7F77" w:rsidTr="00555E96">
        <w:tc>
          <w:tcPr>
            <w:tcW w:w="10281" w:type="dxa"/>
          </w:tcPr>
          <w:p w:rsidR="00886CF2" w:rsidRPr="00A42C7E" w:rsidRDefault="00886CF2" w:rsidP="00886C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42C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формирования, ведения и опубликования перечня муниципального имущества Починковского муниципального округа Нижегородской области, предназначенного для поддержки и развития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      </w:r>
          </w:p>
          <w:p w:rsidR="00CA667E" w:rsidRPr="004C7F77" w:rsidRDefault="00CA667E" w:rsidP="00886CF2">
            <w:pPr>
              <w:widowControl w:val="0"/>
              <w:adjustRightInd w:val="0"/>
              <w:jc w:val="both"/>
            </w:pPr>
          </w:p>
        </w:tc>
      </w:tr>
    </w:tbl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2. Замечания по проведенной оценке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К процедурам оценки: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          Замечания к процедурам по проведенной оценке регулирующего воздействия отсутствуют.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3. Выводы: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E45" w:rsidRPr="00A42C7E" w:rsidRDefault="00255A3B" w:rsidP="00593E4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3E4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93E45" w:rsidRPr="00593E45">
        <w:rPr>
          <w:rFonts w:ascii="Times New Roman" w:hAnsi="Times New Roman" w:cs="Times New Roman"/>
          <w:b w:val="0"/>
          <w:sz w:val="24"/>
          <w:szCs w:val="24"/>
        </w:rPr>
        <w:t>Проект муниципального правового акта</w:t>
      </w:r>
      <w:r w:rsidR="00593E4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93E45" w:rsidRPr="00A42C7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593E45">
        <w:rPr>
          <w:rFonts w:ascii="Times New Roman" w:hAnsi="Times New Roman" w:cs="Times New Roman"/>
          <w:b w:val="0"/>
          <w:sz w:val="24"/>
          <w:szCs w:val="24"/>
        </w:rPr>
        <w:t>порядка формирования, ведения и опубликования перечня муниципального имущества Починковского муниципального округа Нижегородской области, предназначенного для поддержки и развития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 может быть направлен на согласование.</w:t>
      </w:r>
    </w:p>
    <w:p w:rsidR="009D5F93" w:rsidRPr="004C7F77" w:rsidRDefault="009D5F93" w:rsidP="009D5F93">
      <w:pPr>
        <w:widowControl w:val="0"/>
        <w:adjustRightInd w:val="0"/>
        <w:jc w:val="both"/>
      </w:pPr>
    </w:p>
    <w:p w:rsidR="009D5F93" w:rsidRPr="004C7F77" w:rsidRDefault="009D5F93" w:rsidP="002B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4. Информация об исполнителе:</w:t>
      </w: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D7B" w:rsidRPr="004C7F77" w:rsidRDefault="00555E96" w:rsidP="00897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F77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4C7F77">
        <w:rPr>
          <w:rFonts w:ascii="Times New Roman" w:hAnsi="Times New Roman" w:cs="Times New Roman"/>
          <w:sz w:val="24"/>
          <w:szCs w:val="24"/>
        </w:rPr>
        <w:t xml:space="preserve"> Светлана Васильевна, ведущий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97D7B" w:rsidRPr="004C7F77">
        <w:rPr>
          <w:rFonts w:ascii="Times New Roman" w:hAnsi="Times New Roman" w:cs="Times New Roman"/>
          <w:sz w:val="24"/>
          <w:szCs w:val="24"/>
        </w:rPr>
        <w:t>экономи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ки и прогнозирования 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64847" w:rsidRPr="004C7F77">
        <w:rPr>
          <w:rFonts w:ascii="Times New Roman" w:hAnsi="Times New Roman" w:cs="Times New Roman"/>
          <w:sz w:val="24"/>
          <w:szCs w:val="24"/>
        </w:rPr>
        <w:t>Починковского</w:t>
      </w:r>
      <w:r w:rsidR="00593E4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897D7B" w:rsidRPr="004C7F77" w:rsidRDefault="00897D7B" w:rsidP="00897D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64847" w:rsidRPr="004C7F77">
        <w:rPr>
          <w:rFonts w:ascii="Times New Roman" w:hAnsi="Times New Roman" w:cs="Times New Roman"/>
          <w:sz w:val="24"/>
          <w:szCs w:val="24"/>
        </w:rPr>
        <w:t>8 </w:t>
      </w:r>
      <w:r w:rsidRPr="004C7F77">
        <w:rPr>
          <w:rFonts w:ascii="Times New Roman" w:hAnsi="Times New Roman" w:cs="Times New Roman"/>
          <w:sz w:val="24"/>
          <w:szCs w:val="24"/>
        </w:rPr>
        <w:t>831</w:t>
      </w:r>
      <w:r w:rsidR="00664847" w:rsidRPr="004C7F77">
        <w:rPr>
          <w:rFonts w:ascii="Times New Roman" w:hAnsi="Times New Roman" w:cs="Times New Roman"/>
          <w:sz w:val="24"/>
          <w:szCs w:val="24"/>
        </w:rPr>
        <w:t> 97 5-03-88</w:t>
      </w:r>
    </w:p>
    <w:p w:rsidR="00897D7B" w:rsidRPr="004C7F77" w:rsidRDefault="00897D7B" w:rsidP="00897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ueconpch</w:t>
      </w:r>
      <w:proofErr w:type="spellEnd"/>
      <w:r w:rsidR="00664847" w:rsidRPr="004C7F7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664847" w:rsidRPr="004C7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F93" w:rsidRPr="004C7F77" w:rsidRDefault="005415F8" w:rsidP="009D5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 </w:t>
      </w:r>
      <w:r w:rsidR="009D5F93" w:rsidRPr="004C7F77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5415F8" w:rsidRPr="004C7F77" w:rsidRDefault="009D5F93" w:rsidP="009D5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экономики и прогнозирования                                                                               О.И. Першина</w:t>
      </w:r>
    </w:p>
    <w:sectPr w:rsidR="005415F8" w:rsidRPr="004C7F77" w:rsidSect="009D5F93">
      <w:pgSz w:w="11906" w:h="16838"/>
      <w:pgMar w:top="107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2941FA"/>
    <w:rsid w:val="0004596B"/>
    <w:rsid w:val="001033B2"/>
    <w:rsid w:val="0018490F"/>
    <w:rsid w:val="0019293E"/>
    <w:rsid w:val="00255A3B"/>
    <w:rsid w:val="002941FA"/>
    <w:rsid w:val="002B687E"/>
    <w:rsid w:val="0037723B"/>
    <w:rsid w:val="004C7F77"/>
    <w:rsid w:val="005332C0"/>
    <w:rsid w:val="005415F8"/>
    <w:rsid w:val="00555E96"/>
    <w:rsid w:val="00593E45"/>
    <w:rsid w:val="005C3A10"/>
    <w:rsid w:val="00654444"/>
    <w:rsid w:val="00664847"/>
    <w:rsid w:val="008202CF"/>
    <w:rsid w:val="008720A5"/>
    <w:rsid w:val="00886CF2"/>
    <w:rsid w:val="00897D7B"/>
    <w:rsid w:val="008E308D"/>
    <w:rsid w:val="009D5F93"/>
    <w:rsid w:val="00AB11DA"/>
    <w:rsid w:val="00CA667E"/>
    <w:rsid w:val="00CE7469"/>
    <w:rsid w:val="00DB0F43"/>
    <w:rsid w:val="00E0209F"/>
    <w:rsid w:val="00F6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C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5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ueconpch</cp:lastModifiedBy>
  <cp:revision>2</cp:revision>
  <cp:lastPrinted>2019-01-10T11:54:00Z</cp:lastPrinted>
  <dcterms:created xsi:type="dcterms:W3CDTF">2021-12-23T05:35:00Z</dcterms:created>
  <dcterms:modified xsi:type="dcterms:W3CDTF">2021-12-23T05:35:00Z</dcterms:modified>
</cp:coreProperties>
</file>