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E" w:rsidRPr="000B1850" w:rsidRDefault="00CD0ACE" w:rsidP="00DE6F2C">
      <w:pPr>
        <w:pStyle w:val="a3"/>
        <w:spacing w:line="240" w:lineRule="auto"/>
        <w:jc w:val="center"/>
        <w:rPr>
          <w:b/>
          <w:bCs/>
          <w:lang w:val="ru-RU"/>
        </w:rPr>
      </w:pPr>
      <w:r w:rsidRPr="000B1850">
        <w:rPr>
          <w:b/>
          <w:bCs/>
          <w:lang w:val="ru-RU"/>
        </w:rPr>
        <w:t>ПОЯСНИТЕЛЬНАЯ ЗАПИСКА</w:t>
      </w:r>
    </w:p>
    <w:p w:rsidR="00CD0ACE" w:rsidRPr="000B1850" w:rsidRDefault="00CD0ACE" w:rsidP="00DE6F2C">
      <w:pPr>
        <w:pStyle w:val="a3"/>
        <w:spacing w:line="240" w:lineRule="auto"/>
        <w:jc w:val="center"/>
        <w:rPr>
          <w:b/>
          <w:bCs/>
          <w:lang w:val="ru-RU"/>
        </w:rPr>
      </w:pPr>
    </w:p>
    <w:p w:rsidR="00CD0ACE" w:rsidRPr="000B1850" w:rsidRDefault="00CD0ACE" w:rsidP="00DE6F2C">
      <w:pPr>
        <w:jc w:val="center"/>
        <w:rPr>
          <w:rFonts w:ascii="Times New Roman" w:hAnsi="Times New Roman" w:cs="Times New Roman"/>
          <w:color w:val="548DD4"/>
        </w:rPr>
      </w:pP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проекту постановления администрации Починковского </w:t>
      </w: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округа</w:t>
      </w: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Нижегородской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  <w:r w:rsidRPr="00D6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2AC7"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 муниципальной программы «Обеспечение общественного порядка и противодействие преступности в Починковском муниципальном округе на 2022-2025 годы»</w:t>
      </w:r>
    </w:p>
    <w:p w:rsidR="00CD0ACE" w:rsidRPr="000B1850" w:rsidRDefault="00CD0ACE" w:rsidP="00DE6F2C">
      <w:pPr>
        <w:pStyle w:val="2"/>
        <w:ind w:firstLine="708"/>
        <w:rPr>
          <w:lang w:val="ru-RU"/>
        </w:rPr>
      </w:pPr>
      <w:r w:rsidRPr="000B1850">
        <w:rPr>
          <w:lang w:val="ru-RU"/>
        </w:rPr>
        <w:t>1.</w:t>
      </w:r>
      <w:r w:rsidRPr="0047529F">
        <w:t>    </w:t>
      </w:r>
      <w:r w:rsidRPr="000B1850">
        <w:rPr>
          <w:lang w:val="ru-RU"/>
        </w:rPr>
        <w:t xml:space="preserve"> Краткое описание предлагаемого регулирования.</w:t>
      </w:r>
    </w:p>
    <w:p w:rsidR="00A22AC7" w:rsidRDefault="00CD0ACE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7A1">
        <w:rPr>
          <w:rFonts w:ascii="Times New Roman" w:hAnsi="Times New Roman" w:cs="Times New Roman"/>
          <w:sz w:val="28"/>
          <w:szCs w:val="28"/>
        </w:rPr>
        <w:t>Данный проект постанов</w:t>
      </w:r>
      <w:r>
        <w:rPr>
          <w:rFonts w:ascii="Times New Roman" w:hAnsi="Times New Roman" w:cs="Times New Roman"/>
          <w:sz w:val="28"/>
          <w:szCs w:val="28"/>
        </w:rPr>
        <w:t>ления администрации Починковского</w:t>
      </w:r>
      <w:r w:rsidRPr="003A77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22AC7">
        <w:rPr>
          <w:rFonts w:ascii="Times New Roman" w:hAnsi="Times New Roman" w:cs="Times New Roman"/>
          <w:sz w:val="28"/>
          <w:szCs w:val="28"/>
        </w:rPr>
        <w:t>округа</w:t>
      </w:r>
      <w:r w:rsidRPr="003A77A1">
        <w:rPr>
          <w:rFonts w:ascii="Times New Roman" w:hAnsi="Times New Roman" w:cs="Times New Roman"/>
          <w:sz w:val="28"/>
          <w:szCs w:val="28"/>
        </w:rPr>
        <w:t xml:space="preserve"> Нижегородской области разработан в целях</w:t>
      </w:r>
      <w:r w:rsidR="00A22AC7">
        <w:rPr>
          <w:rFonts w:ascii="Times New Roman" w:hAnsi="Times New Roman" w:cs="Times New Roman"/>
          <w:sz w:val="28"/>
          <w:szCs w:val="28"/>
        </w:rPr>
        <w:t>:</w:t>
      </w:r>
      <w:r w:rsidRPr="00DE6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AC7" w:rsidRPr="00A22AC7" w:rsidRDefault="00A22AC7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>нижени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 xml:space="preserve"> доли особо тяжких и тяжких преступлений, имущественных преступлений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2AC7" w:rsidRPr="00A22AC7" w:rsidRDefault="00A22AC7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>рофилактик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преступлений против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2AC7" w:rsidRPr="00A22AC7" w:rsidRDefault="00A22AC7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>ривлечени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общественности для профилактики преступлений и иных правонарушений, различных форм асоциального поведения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2AC7" w:rsidRPr="00A22AC7" w:rsidRDefault="00A22AC7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>меньшени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 xml:space="preserve"> доли преступлений и иных правонарушений среди несовершеннолетних.</w:t>
      </w:r>
    </w:p>
    <w:p w:rsidR="00A22AC7" w:rsidRPr="00A22AC7" w:rsidRDefault="00A22AC7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>окращени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 xml:space="preserve"> смертности от ДТП на территории Починковского муниципального округа.</w:t>
      </w:r>
    </w:p>
    <w:p w:rsidR="00A22AC7" w:rsidRPr="00A22AC7" w:rsidRDefault="00A22AC7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построения и развития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 xml:space="preserve"> АПК «Безопасный город». </w:t>
      </w:r>
    </w:p>
    <w:p w:rsidR="00A22AC7" w:rsidRDefault="00A22AC7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2AC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политики в области профилактики терроризма и экстремизма в Починковском муниципальном округе.</w:t>
      </w:r>
    </w:p>
    <w:p w:rsidR="00CD0ACE" w:rsidRPr="00A22AC7" w:rsidRDefault="00CD0ACE" w:rsidP="00AD5A44">
      <w:pPr>
        <w:spacing w:after="0"/>
        <w:ind w:firstLine="709"/>
        <w:jc w:val="both"/>
        <w:rPr>
          <w:rFonts w:ascii="Cambria" w:hAnsi="Cambria" w:cs="Cambria"/>
          <w:b/>
          <w:bCs/>
          <w:i/>
          <w:iCs/>
          <w:sz w:val="28"/>
          <w:szCs w:val="28"/>
          <w:lang w:eastAsia="en-US"/>
        </w:rPr>
      </w:pPr>
      <w:r w:rsidRPr="00A22AC7">
        <w:rPr>
          <w:rFonts w:ascii="Cambria" w:hAnsi="Cambria" w:cs="Cambria"/>
          <w:b/>
          <w:bCs/>
          <w:i/>
          <w:iCs/>
          <w:sz w:val="28"/>
          <w:szCs w:val="28"/>
          <w:lang w:eastAsia="en-US"/>
        </w:rPr>
        <w:t>2. Основание для разработки программы.</w:t>
      </w:r>
    </w:p>
    <w:p w:rsidR="00A22AC7" w:rsidRDefault="00A22AC7" w:rsidP="0069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AC7">
        <w:rPr>
          <w:rFonts w:ascii="Times New Roman" w:hAnsi="Times New Roman" w:cs="Times New Roman"/>
          <w:sz w:val="28"/>
          <w:szCs w:val="28"/>
          <w:shd w:val="clear" w:color="auto" w:fill="FFFFFF"/>
        </w:rPr>
        <w:t>- Бюджетный кодекс Российской Федерации;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0ACE" w:rsidRPr="00C90A7E" w:rsidRDefault="00A22AC7" w:rsidP="0069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2AC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Российской Федерации от 10.06.2016 г. №182-ФЗ «Об основах системы профилактики правонарушений в Российской Федерации»</w:t>
      </w:r>
      <w:r w:rsidR="00CD0ACE" w:rsidRPr="00C9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22AC7" w:rsidRDefault="00A22AC7" w:rsidP="00692F71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AC7">
        <w:rPr>
          <w:rFonts w:ascii="Times New Roman" w:hAnsi="Times New Roman" w:cs="Times New Roman"/>
          <w:sz w:val="28"/>
          <w:szCs w:val="28"/>
          <w:shd w:val="clear" w:color="auto" w:fill="FFFFFF"/>
        </w:rPr>
        <w:t>- Закон Нижегородской области от 06.07.2012 г. №88-З «О профилактик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2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правонарушений в Нижегородской области»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2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0ACE" w:rsidRPr="008F5203" w:rsidRDefault="00A22AC7" w:rsidP="00692F71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>- П</w:t>
      </w:r>
      <w:r w:rsidRPr="00A22AC7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>остановление администрации Починковского муниципального округа от 25.05.2021 г. № 658 «Об утверждении Порядка разработки, реализации и оценки эффективности муниципальных программ Починковского муниципального округа»</w:t>
      </w:r>
      <w:r w:rsidR="00AD5A44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>.</w:t>
      </w:r>
      <w:r w:rsidR="00CD0ACE" w:rsidRPr="008F520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</w:t>
      </w:r>
    </w:p>
    <w:p w:rsidR="00CD0ACE" w:rsidRDefault="00CD0ACE" w:rsidP="00692F71">
      <w:pPr>
        <w:pStyle w:val="2"/>
        <w:ind w:firstLine="708"/>
        <w:rPr>
          <w:lang w:val="ru-RU"/>
        </w:rPr>
      </w:pPr>
      <w:r w:rsidRPr="003A77A1">
        <w:rPr>
          <w:lang w:val="ru-RU"/>
        </w:rPr>
        <w:t xml:space="preserve">3. </w:t>
      </w:r>
      <w:r>
        <w:rPr>
          <w:lang w:val="ru-RU"/>
        </w:rPr>
        <w:t>Основные задачи программы</w:t>
      </w:r>
      <w:r w:rsidRPr="003A77A1">
        <w:rPr>
          <w:lang w:val="ru-RU"/>
        </w:rPr>
        <w:t>:</w:t>
      </w:r>
    </w:p>
    <w:p w:rsidR="00AD5A44" w:rsidRPr="00AD5A44" w:rsidRDefault="00AD5A44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4">
        <w:rPr>
          <w:rFonts w:ascii="Times New Roman" w:hAnsi="Times New Roman" w:cs="Times New Roman"/>
          <w:color w:val="000000"/>
          <w:sz w:val="28"/>
          <w:szCs w:val="28"/>
        </w:rPr>
        <w:t>1.Улучшение межведомственного взаимодействия с правоохранительными органами и общественностью в профилактике правонарушений и борьбе с преступностью.</w:t>
      </w:r>
    </w:p>
    <w:p w:rsidR="00AD5A44" w:rsidRPr="00AD5A44" w:rsidRDefault="00AD5A44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4">
        <w:rPr>
          <w:rFonts w:ascii="Times New Roman" w:hAnsi="Times New Roman" w:cs="Times New Roman"/>
          <w:color w:val="000000"/>
          <w:sz w:val="28"/>
          <w:szCs w:val="28"/>
        </w:rPr>
        <w:t>2.Применение комплекса организационных, социально-экономических, информационно-пропагандистских мер по профилактике преступности и иных правонарушений.</w:t>
      </w:r>
    </w:p>
    <w:p w:rsidR="00AD5A44" w:rsidRPr="00AD5A44" w:rsidRDefault="00AD5A44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4">
        <w:rPr>
          <w:rFonts w:ascii="Times New Roman" w:hAnsi="Times New Roman" w:cs="Times New Roman"/>
          <w:color w:val="000000"/>
          <w:sz w:val="28"/>
          <w:szCs w:val="28"/>
        </w:rPr>
        <w:t xml:space="preserve">3. Оказание информационной и материальной помощи правоохранительным органам, общественным объединениям правоохранительной направленности </w:t>
      </w:r>
      <w:r w:rsidRPr="00AD5A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проведении мероприятий по охране правопорядка и борьбе с преступностью.</w:t>
      </w:r>
    </w:p>
    <w:p w:rsidR="00AD5A44" w:rsidRPr="00AD5A44" w:rsidRDefault="00C35ED2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D5A44" w:rsidRPr="00AD5A44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Вовлечение общественности в предупреждение преступлений и иных правонарушений.  </w:t>
      </w:r>
    </w:p>
    <w:p w:rsidR="00AD5A44" w:rsidRPr="00AD5A44" w:rsidRDefault="00AD5A44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4">
        <w:rPr>
          <w:rFonts w:ascii="Times New Roman" w:hAnsi="Times New Roman" w:cs="Times New Roman"/>
          <w:color w:val="000000"/>
          <w:sz w:val="28"/>
          <w:szCs w:val="28"/>
        </w:rPr>
        <w:t>5. Усиление антитеррористической защищённости мест массового пребывания людей.</w:t>
      </w:r>
    </w:p>
    <w:p w:rsidR="00AD5A44" w:rsidRPr="00AD5A44" w:rsidRDefault="00AD5A44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4">
        <w:rPr>
          <w:rFonts w:ascii="Times New Roman" w:hAnsi="Times New Roman" w:cs="Times New Roman"/>
          <w:color w:val="000000"/>
          <w:sz w:val="28"/>
          <w:szCs w:val="28"/>
        </w:rPr>
        <w:t>6. Совершенствование системы управления дорожным движением, в том числе путем внедрения  современных методов организации  движения, применения сертифицированных технических средств и автоматизированных систем, направленных  на устранение мест концентрации ДТП и улучшение дорожных условий.</w:t>
      </w:r>
    </w:p>
    <w:p w:rsidR="00AD5A44" w:rsidRPr="00AD5A44" w:rsidRDefault="00AD5A44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4">
        <w:rPr>
          <w:rFonts w:ascii="Times New Roman" w:hAnsi="Times New Roman" w:cs="Times New Roman"/>
          <w:color w:val="000000"/>
          <w:sz w:val="28"/>
          <w:szCs w:val="28"/>
        </w:rPr>
        <w:t>7.Создание  системы пропаганды с целью формирования негативного  отношения к правонарушителям в сфере дорожного движения, повышения  культуры вождения.</w:t>
      </w:r>
    </w:p>
    <w:p w:rsidR="00AD5A44" w:rsidRPr="00AD5A44" w:rsidRDefault="00AD5A44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4">
        <w:rPr>
          <w:rFonts w:ascii="Times New Roman" w:hAnsi="Times New Roman" w:cs="Times New Roman"/>
          <w:color w:val="000000"/>
          <w:sz w:val="28"/>
          <w:szCs w:val="28"/>
        </w:rPr>
        <w:t>8. Формирование  у детей  навыков безопасного поведения на дорогах.</w:t>
      </w:r>
    </w:p>
    <w:p w:rsidR="00AD5A44" w:rsidRPr="00AD5A44" w:rsidRDefault="00AD5A44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4">
        <w:rPr>
          <w:rFonts w:ascii="Times New Roman" w:hAnsi="Times New Roman" w:cs="Times New Roman"/>
          <w:color w:val="000000"/>
          <w:sz w:val="28"/>
          <w:szCs w:val="28"/>
        </w:rPr>
        <w:t>9. Совершенствование  организации движения  транспорта и пешеходов.</w:t>
      </w:r>
    </w:p>
    <w:p w:rsidR="00CD0ACE" w:rsidRDefault="00AD5A44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A44">
        <w:rPr>
          <w:rFonts w:ascii="Times New Roman" w:hAnsi="Times New Roman" w:cs="Times New Roman"/>
          <w:color w:val="000000"/>
          <w:sz w:val="28"/>
          <w:szCs w:val="28"/>
        </w:rPr>
        <w:t>10. Создание информационно-технологической инфраструктуры  АПК «Безопасный город».</w:t>
      </w:r>
    </w:p>
    <w:p w:rsidR="00C35ED2" w:rsidRPr="00BD3B26" w:rsidRDefault="00C35ED2" w:rsidP="00692F71">
      <w:pPr>
        <w:spacing w:after="0" w:line="240" w:lineRule="auto"/>
        <w:jc w:val="both"/>
      </w:pPr>
    </w:p>
    <w:p w:rsidR="00CD0ACE" w:rsidRDefault="00CD0ACE" w:rsidP="00FE0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0DB">
        <w:rPr>
          <w:rStyle w:val="20"/>
          <w:lang w:val="ru-RU"/>
        </w:rPr>
        <w:t>4. Основные мероприятия программы</w:t>
      </w:r>
      <w:r w:rsidRPr="0047529F">
        <w:rPr>
          <w:rFonts w:ascii="Times New Roman" w:hAnsi="Times New Roman" w:cs="Times New Roman"/>
          <w:sz w:val="28"/>
          <w:szCs w:val="28"/>
        </w:rPr>
        <w:t> 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 xml:space="preserve">1.Установка в общественных местах (парках, улицах) округа информационных стендов о видах мошенничества и необходимых мерах по их предупреждению. 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2.Изготовление и установка в общественных местах информационных стендов с указанием времени запрета нахождения несовершеннолетних граждан в ночное время без сопровождения родителей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3.Поощрение граждан – участников добровольных формирований по охране общественного порядка (ДНД)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4.Изготовление и распространение агитационных материалов о дистанционных мошенничествах в количестве 21000 штук ежегодно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5.Организация и финансирование трудовых бригад во время летнего отдыха для несовершеннолетних граждан, состоящих на различных видах учета.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6.Приобретение заградительных барьеров для установки в период проведения массовых мероприятий, в целях обеспечения безопасности граждан.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7.Материальное и моральное поощрение граждан, сообщивших правоохранительным органам информацию о готовящемся преступлении, а также информацию о лицах, совершивших преступление.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8.Материальное поощрение граждан, принимающих участие в деятельности по охране правопорядка, а также лично пресекавших преступления и административные правонарушения.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 xml:space="preserve">9.Подготовка и опубликование в газете «На земле Починковской» тематических информационно-публицистических материалов, направленных </w:t>
      </w:r>
      <w:r w:rsidRPr="00AD5A44">
        <w:rPr>
          <w:rFonts w:ascii="Times New Roman" w:hAnsi="Times New Roman" w:cs="Times New Roman"/>
          <w:sz w:val="28"/>
          <w:szCs w:val="28"/>
        </w:rPr>
        <w:lastRenderedPageBreak/>
        <w:t>на профилактику правонарушений, в том числе нелегальной миграции, продажи алкоголя несовершеннолетним.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D5A44">
        <w:rPr>
          <w:rFonts w:ascii="Times New Roman" w:hAnsi="Times New Roman" w:cs="Times New Roman"/>
          <w:sz w:val="28"/>
          <w:szCs w:val="28"/>
        </w:rPr>
        <w:t>Организация и проведение информационно-пропагандистских, профилактических мероприятий, направленных на стимулирование законопослушного поведения граждан в области обеспечения безопасности дорожного движения</w:t>
      </w:r>
      <w:proofErr w:type="gramStart"/>
      <w:r w:rsidRPr="00AD5A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D5A44">
        <w:rPr>
          <w:rFonts w:ascii="Times New Roman" w:hAnsi="Times New Roman" w:cs="Times New Roman"/>
          <w:sz w:val="28"/>
          <w:szCs w:val="28"/>
        </w:rPr>
        <w:t>в т.ч. поощрения призами граждан при проведении профилактических мероприятий для стимулирования законопослушного поведения по соблюдению ПДД, изготовление профилактических листовок, баннеров наружной рекламы по тематике БДД)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5A44">
        <w:rPr>
          <w:rFonts w:ascii="Times New Roman" w:hAnsi="Times New Roman" w:cs="Times New Roman"/>
          <w:sz w:val="28"/>
          <w:szCs w:val="28"/>
        </w:rPr>
        <w:t xml:space="preserve">1.Развитие технических средств управления и средств связи ЕДДС в соответствии с требованиями нового национального стандарта ГОСТ </w:t>
      </w:r>
      <w:proofErr w:type="gramStart"/>
      <w:r w:rsidRPr="00AD5A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5A44">
        <w:rPr>
          <w:rFonts w:ascii="Times New Roman" w:hAnsi="Times New Roman" w:cs="Times New Roman"/>
          <w:sz w:val="28"/>
          <w:szCs w:val="28"/>
        </w:rPr>
        <w:t xml:space="preserve"> 22.7.01.2021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5A44">
        <w:rPr>
          <w:rFonts w:ascii="Times New Roman" w:hAnsi="Times New Roman" w:cs="Times New Roman"/>
          <w:sz w:val="28"/>
          <w:szCs w:val="28"/>
        </w:rPr>
        <w:t>2.Обеспечение информационно-технологической инфраструктуры  АПК «Безопасный город»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5A44">
        <w:rPr>
          <w:rFonts w:ascii="Times New Roman" w:hAnsi="Times New Roman" w:cs="Times New Roman"/>
          <w:sz w:val="28"/>
          <w:szCs w:val="28"/>
        </w:rPr>
        <w:t>3.Обеспечение работы VPN каналов передачи данных РАСЦО (МАСЦО)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</w:t>
      </w:r>
      <w:r w:rsidRPr="00AD5A44">
        <w:rPr>
          <w:rFonts w:ascii="Times New Roman" w:hAnsi="Times New Roman" w:cs="Times New Roman"/>
          <w:sz w:val="28"/>
          <w:szCs w:val="28"/>
        </w:rPr>
        <w:t>беспечение бесперебойной работы оконечных устройств РАСЦ</w:t>
      </w:r>
      <w:proofErr w:type="gramStart"/>
      <w:r w:rsidRPr="00AD5A4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D5A44">
        <w:rPr>
          <w:rFonts w:ascii="Times New Roman" w:hAnsi="Times New Roman" w:cs="Times New Roman"/>
          <w:sz w:val="28"/>
          <w:szCs w:val="28"/>
        </w:rPr>
        <w:t>МАСЦО)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5A44">
        <w:rPr>
          <w:rFonts w:ascii="Times New Roman" w:hAnsi="Times New Roman" w:cs="Times New Roman"/>
          <w:sz w:val="28"/>
          <w:szCs w:val="28"/>
        </w:rPr>
        <w:t>5.Подготовка специалистов по работе с АПК «Безопасный город»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5A44">
        <w:rPr>
          <w:rFonts w:ascii="Times New Roman" w:hAnsi="Times New Roman" w:cs="Times New Roman"/>
          <w:sz w:val="28"/>
          <w:szCs w:val="28"/>
        </w:rPr>
        <w:t>6.Установка камер видеонаблюдения в общественных местах на территории округа</w:t>
      </w:r>
      <w:r w:rsidR="00B96336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5A44">
        <w:rPr>
          <w:rFonts w:ascii="Times New Roman" w:hAnsi="Times New Roman" w:cs="Times New Roman"/>
          <w:sz w:val="28"/>
          <w:szCs w:val="28"/>
        </w:rPr>
        <w:t>.Осуществление через СМИ информационных сообщений, публикации статей и заметок с целью предупреждения антитеррористических и экстремистских проявлений</w:t>
      </w:r>
      <w:r w:rsidR="00AA532C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AD5A44">
        <w:rPr>
          <w:rFonts w:ascii="Times New Roman" w:hAnsi="Times New Roman" w:cs="Times New Roman"/>
          <w:sz w:val="28"/>
          <w:szCs w:val="28"/>
        </w:rPr>
        <w:t>Приобретение комплектов плакатов по профилактике терроризма и экстремизма для муниципальных учреждений, подписка на журнал ОБЖ и Гражданская защита</w:t>
      </w:r>
      <w:r w:rsidR="00AA532C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D5A44">
        <w:rPr>
          <w:rFonts w:ascii="Times New Roman" w:hAnsi="Times New Roman" w:cs="Times New Roman"/>
          <w:sz w:val="28"/>
          <w:szCs w:val="28"/>
        </w:rPr>
        <w:t>.Организация работы учреждений образования по формированию в сознании молодых людей идеи личной и коллективной обязанности уважать права человека и нетерпимости к любым проявлениям экстремизма (приобретение литературы, видеофильмов, изготовление наглядной агитации)</w:t>
      </w:r>
      <w:r w:rsidR="00AA532C">
        <w:rPr>
          <w:rFonts w:ascii="Times New Roman" w:hAnsi="Times New Roman" w:cs="Times New Roman"/>
          <w:sz w:val="28"/>
          <w:szCs w:val="28"/>
        </w:rPr>
        <w:t>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D5A44">
        <w:rPr>
          <w:rFonts w:ascii="Times New Roman" w:hAnsi="Times New Roman" w:cs="Times New Roman"/>
          <w:sz w:val="28"/>
          <w:szCs w:val="28"/>
        </w:rPr>
        <w:t>.Духовно-нравственное воспитание детей и молодежи, в том числе: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- проведение спортивных соревнований, посвященных Дню 3 сентября</w:t>
      </w:r>
      <w:r w:rsidR="00C35ED2">
        <w:rPr>
          <w:rFonts w:ascii="Times New Roman" w:hAnsi="Times New Roman" w:cs="Times New Roman"/>
          <w:sz w:val="28"/>
          <w:szCs w:val="28"/>
        </w:rPr>
        <w:t>;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 xml:space="preserve">- проведение в </w:t>
      </w:r>
      <w:proofErr w:type="spellStart"/>
      <w:r w:rsidRPr="00AD5A4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D5A44">
        <w:rPr>
          <w:rFonts w:ascii="Times New Roman" w:hAnsi="Times New Roman" w:cs="Times New Roman"/>
          <w:sz w:val="28"/>
          <w:szCs w:val="28"/>
        </w:rPr>
        <w:t xml:space="preserve"> центрах тренингов, мастер-классов, семинаров, выставок на тему «терроризм - зло против человечества</w:t>
      </w:r>
      <w:r w:rsidR="00C35ED2">
        <w:rPr>
          <w:rFonts w:ascii="Times New Roman" w:hAnsi="Times New Roman" w:cs="Times New Roman"/>
          <w:sz w:val="28"/>
          <w:szCs w:val="28"/>
        </w:rPr>
        <w:t>»</w:t>
      </w:r>
      <w:r w:rsidRPr="00AD5A44">
        <w:rPr>
          <w:rFonts w:ascii="Times New Roman" w:hAnsi="Times New Roman" w:cs="Times New Roman"/>
          <w:sz w:val="28"/>
          <w:szCs w:val="28"/>
        </w:rPr>
        <w:t xml:space="preserve"> с целью пропаганды в молодежной среде духовно-нравственных ценностей. 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D5A44">
        <w:rPr>
          <w:rFonts w:ascii="Times New Roman" w:hAnsi="Times New Roman" w:cs="Times New Roman"/>
          <w:sz w:val="28"/>
          <w:szCs w:val="28"/>
        </w:rPr>
        <w:t>.Обеспечение антитеррористической защищенности объектов образования: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44">
        <w:rPr>
          <w:rFonts w:ascii="Times New Roman" w:hAnsi="Times New Roman" w:cs="Times New Roman"/>
          <w:sz w:val="28"/>
          <w:szCs w:val="28"/>
        </w:rPr>
        <w:t>- оборудование охранной сигнализацией объектов 2 и 3 категории и оснащение стационарными или ручными металлоискателями.</w:t>
      </w:r>
    </w:p>
    <w:p w:rsidR="00AD5A44" w:rsidRPr="00AD5A44" w:rsidRDefault="00AD5A44" w:rsidP="0069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AD5A44">
        <w:rPr>
          <w:rFonts w:ascii="Times New Roman" w:hAnsi="Times New Roman" w:cs="Times New Roman"/>
          <w:sz w:val="28"/>
          <w:szCs w:val="28"/>
        </w:rPr>
        <w:t>Обеспечение антитеррористической безопасности граждан в период подготовки и проведения выборных компаний, праздничных, культурных, спортивных мероприятий с массовым участием населения</w:t>
      </w:r>
      <w:r w:rsidR="00C35ED2">
        <w:rPr>
          <w:rFonts w:ascii="Times New Roman" w:hAnsi="Times New Roman" w:cs="Times New Roman"/>
          <w:sz w:val="28"/>
          <w:szCs w:val="28"/>
        </w:rPr>
        <w:t>.</w:t>
      </w:r>
    </w:p>
    <w:p w:rsidR="00CD0ACE" w:rsidRDefault="00CD0ACE" w:rsidP="003D1442">
      <w:pPr>
        <w:pStyle w:val="2"/>
        <w:ind w:firstLine="708"/>
        <w:rPr>
          <w:lang w:val="ru-RU"/>
        </w:rPr>
      </w:pPr>
      <w:r>
        <w:rPr>
          <w:lang w:val="ru-RU"/>
        </w:rPr>
        <w:lastRenderedPageBreak/>
        <w:t>5. Целевые показатели</w:t>
      </w:r>
    </w:p>
    <w:tbl>
      <w:tblPr>
        <w:tblW w:w="952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25"/>
      </w:tblGrid>
      <w:tr w:rsidR="00CD0ACE" w:rsidRPr="00E70264">
        <w:trPr>
          <w:trHeight w:val="2265"/>
        </w:trPr>
        <w:tc>
          <w:tcPr>
            <w:tcW w:w="9525" w:type="dxa"/>
            <w:tcBorders>
              <w:top w:val="nil"/>
              <w:bottom w:val="nil"/>
            </w:tcBorders>
          </w:tcPr>
          <w:p w:rsidR="00CD0ACE" w:rsidRDefault="006974DD" w:rsidP="0017360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74DD">
              <w:rPr>
                <w:rFonts w:ascii="Times New Roman" w:hAnsi="Times New Roman" w:cs="Times New Roman"/>
                <w:sz w:val="28"/>
                <w:szCs w:val="28"/>
              </w:rPr>
              <w:t>- Снижение общего количества преступлений</w:t>
            </w:r>
            <w:r w:rsidR="00C35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4DD" w:rsidRDefault="006974DD" w:rsidP="0017360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74D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</w:t>
            </w:r>
            <w:r w:rsidR="00C35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4DD" w:rsidRDefault="006974DD" w:rsidP="006974D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74DD">
              <w:rPr>
                <w:rFonts w:ascii="Times New Roman" w:hAnsi="Times New Roman" w:cs="Times New Roman"/>
                <w:sz w:val="28"/>
                <w:szCs w:val="28"/>
              </w:rPr>
              <w:t>Повышение уровня раскрываемости и предотвращения преступлений за счет использования современных технических средств, объединенных в единую систему и использование ее в целях предупреждения преступлений</w:t>
            </w:r>
            <w:r w:rsidR="00C35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4DD" w:rsidRDefault="006974DD" w:rsidP="006974D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5ED2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6974DD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Починковского муниципального округа, охваченных мероприятиями </w:t>
            </w:r>
            <w:proofErr w:type="spellStart"/>
            <w:proofErr w:type="gramStart"/>
            <w:r w:rsidRPr="006974DD">
              <w:rPr>
                <w:rFonts w:ascii="Times New Roman" w:hAnsi="Times New Roman" w:cs="Times New Roman"/>
                <w:sz w:val="28"/>
                <w:szCs w:val="28"/>
              </w:rPr>
              <w:t>пропагандистско</w:t>
            </w:r>
            <w:proofErr w:type="spellEnd"/>
            <w:r w:rsidRPr="006974DD">
              <w:rPr>
                <w:rFonts w:ascii="Times New Roman" w:hAnsi="Times New Roman" w:cs="Times New Roman"/>
                <w:sz w:val="28"/>
                <w:szCs w:val="28"/>
              </w:rPr>
              <w:t>- информационного</w:t>
            </w:r>
            <w:proofErr w:type="gramEnd"/>
            <w:r w:rsidRPr="006974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о пресечении экстремизма и ксенофобии и правилах поведения в случае угрозы возникновения т</w:t>
            </w:r>
            <w:r w:rsidR="00C35ED2">
              <w:rPr>
                <w:rFonts w:ascii="Times New Roman" w:hAnsi="Times New Roman" w:cs="Times New Roman"/>
                <w:sz w:val="28"/>
                <w:szCs w:val="28"/>
              </w:rPr>
              <w:t>еррористического акта.</w:t>
            </w:r>
          </w:p>
          <w:p w:rsidR="00C35ED2" w:rsidRPr="006974DD" w:rsidRDefault="00C35ED2" w:rsidP="006974D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ED2">
              <w:rPr>
                <w:rFonts w:ascii="Times New Roman" w:hAnsi="Times New Roman" w:cs="Times New Roman"/>
                <w:sz w:val="28"/>
                <w:szCs w:val="28"/>
              </w:rPr>
              <w:t>Повышение антитеррористической защищенности муниципальных объектов жизнеобеспечения, социальной сферы и мест с массовым пребыванием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ACE" w:rsidRPr="00E70264" w:rsidRDefault="00CD0ACE" w:rsidP="00A8524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ACE" w:rsidRDefault="00CD0ACE" w:rsidP="00CD68EB">
      <w:pPr>
        <w:ind w:firstLine="708"/>
        <w:jc w:val="both"/>
        <w:rPr>
          <w:rStyle w:val="20"/>
          <w:lang w:val="ru-RU"/>
        </w:rPr>
      </w:pPr>
      <w:r w:rsidRPr="00CD68EB">
        <w:rPr>
          <w:rStyle w:val="20"/>
          <w:lang w:val="ru-RU"/>
        </w:rPr>
        <w:t>6. Ожидаемые результаты</w:t>
      </w:r>
    </w:p>
    <w:p w:rsidR="006376FE" w:rsidRPr="006376FE" w:rsidRDefault="006376FE" w:rsidP="006376FE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6376FE">
        <w:rPr>
          <w:rFonts w:ascii="Times New Roman" w:hAnsi="Times New Roman" w:cs="Times New Roman"/>
          <w:spacing w:val="-9"/>
          <w:sz w:val="28"/>
          <w:szCs w:val="28"/>
        </w:rPr>
        <w:t>Снижение уровня рецидивной преступности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6376FE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</w:p>
    <w:p w:rsidR="006376FE" w:rsidRPr="006376FE" w:rsidRDefault="006376FE" w:rsidP="006376FE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6376FE">
        <w:rPr>
          <w:rFonts w:ascii="Times New Roman" w:hAnsi="Times New Roman" w:cs="Times New Roman"/>
          <w:spacing w:val="-9"/>
          <w:sz w:val="28"/>
          <w:szCs w:val="28"/>
        </w:rPr>
        <w:t>Снижение  количества  преступлений,  совершенных   в   состоянии алкогольного опьянения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6376FE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</w:t>
      </w:r>
    </w:p>
    <w:p w:rsidR="006376FE" w:rsidRPr="006376FE" w:rsidRDefault="006376FE" w:rsidP="006376FE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6376FE">
        <w:rPr>
          <w:rFonts w:ascii="Times New Roman" w:hAnsi="Times New Roman" w:cs="Times New Roman"/>
          <w:spacing w:val="-9"/>
          <w:sz w:val="28"/>
          <w:szCs w:val="28"/>
        </w:rPr>
        <w:t>Снижение количества преступлений,  совершаемых  на  улицах  и  в общественных местах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6376FE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</w:t>
      </w:r>
    </w:p>
    <w:p w:rsidR="006376FE" w:rsidRDefault="006376FE" w:rsidP="006376FE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6376FE">
        <w:rPr>
          <w:rFonts w:ascii="Times New Roman" w:hAnsi="Times New Roman" w:cs="Times New Roman"/>
          <w:spacing w:val="-9"/>
          <w:sz w:val="28"/>
          <w:szCs w:val="28"/>
        </w:rPr>
        <w:t>Увеличение общей раскрываемости преступлений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8C514F" w:rsidRPr="008C514F" w:rsidRDefault="008C514F" w:rsidP="008C514F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8C514F">
        <w:rPr>
          <w:rFonts w:ascii="Times New Roman" w:hAnsi="Times New Roman" w:cs="Times New Roman"/>
          <w:spacing w:val="-9"/>
          <w:sz w:val="28"/>
          <w:szCs w:val="28"/>
        </w:rPr>
        <w:t xml:space="preserve">Сокращение числа лиц, погибших </w:t>
      </w:r>
      <w:r w:rsidRPr="00AA532C">
        <w:rPr>
          <w:rFonts w:ascii="Times New Roman" w:hAnsi="Times New Roman" w:cs="Times New Roman"/>
          <w:spacing w:val="-9"/>
          <w:sz w:val="28"/>
          <w:szCs w:val="28"/>
        </w:rPr>
        <w:t>в ДТП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8C514F" w:rsidRPr="008C514F" w:rsidRDefault="00AA532C" w:rsidP="008C514F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8C514F" w:rsidRPr="008C514F">
        <w:rPr>
          <w:rFonts w:ascii="Times New Roman" w:hAnsi="Times New Roman" w:cs="Times New Roman"/>
          <w:spacing w:val="-9"/>
          <w:sz w:val="28"/>
          <w:szCs w:val="28"/>
        </w:rPr>
        <w:t>Сокращение числа детей, погибших в ДТП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8C514F" w:rsidRPr="008C514F" w:rsidRDefault="00AA532C" w:rsidP="008C514F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Уменьшение ч</w:t>
      </w:r>
      <w:r w:rsidR="008C514F" w:rsidRPr="008C514F">
        <w:rPr>
          <w:rFonts w:ascii="Times New Roman" w:hAnsi="Times New Roman" w:cs="Times New Roman"/>
          <w:spacing w:val="-9"/>
          <w:sz w:val="28"/>
          <w:szCs w:val="28"/>
        </w:rPr>
        <w:t>исл</w:t>
      </w:r>
      <w:r>
        <w:rPr>
          <w:rFonts w:ascii="Times New Roman" w:hAnsi="Times New Roman" w:cs="Times New Roman"/>
          <w:spacing w:val="-9"/>
          <w:sz w:val="28"/>
          <w:szCs w:val="28"/>
        </w:rPr>
        <w:t>а</w:t>
      </w:r>
      <w:r w:rsidR="008C514F" w:rsidRPr="008C514F">
        <w:rPr>
          <w:rFonts w:ascii="Times New Roman" w:hAnsi="Times New Roman" w:cs="Times New Roman"/>
          <w:spacing w:val="-9"/>
          <w:sz w:val="28"/>
          <w:szCs w:val="28"/>
        </w:rPr>
        <w:t xml:space="preserve"> лиц, погибших в ДТП, на 10 тыс. единиц транспортных средств (транспортный риск)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AA532C" w:rsidRDefault="00AA532C" w:rsidP="008C514F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Уменьшение ч</w:t>
      </w:r>
      <w:r w:rsidR="008C514F" w:rsidRPr="008C514F">
        <w:rPr>
          <w:rFonts w:ascii="Times New Roman" w:hAnsi="Times New Roman" w:cs="Times New Roman"/>
          <w:spacing w:val="-9"/>
          <w:sz w:val="28"/>
          <w:szCs w:val="28"/>
        </w:rPr>
        <w:t>исл</w:t>
      </w:r>
      <w:r>
        <w:rPr>
          <w:rFonts w:ascii="Times New Roman" w:hAnsi="Times New Roman" w:cs="Times New Roman"/>
          <w:spacing w:val="-9"/>
          <w:sz w:val="28"/>
          <w:szCs w:val="28"/>
        </w:rPr>
        <w:t>а</w:t>
      </w:r>
      <w:r w:rsidR="008C514F" w:rsidRPr="008C514F">
        <w:rPr>
          <w:rFonts w:ascii="Times New Roman" w:hAnsi="Times New Roman" w:cs="Times New Roman"/>
          <w:spacing w:val="-9"/>
          <w:sz w:val="28"/>
          <w:szCs w:val="28"/>
        </w:rPr>
        <w:t xml:space="preserve"> лиц, погибших в результате ДТП, на 100 тыс. населения (социальный риск)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692F71" w:rsidRPr="00692F71" w:rsidRDefault="00692F71" w:rsidP="00692F71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692F71">
        <w:rPr>
          <w:rFonts w:ascii="Times New Roman" w:hAnsi="Times New Roman" w:cs="Times New Roman"/>
          <w:spacing w:val="-9"/>
          <w:sz w:val="28"/>
          <w:szCs w:val="28"/>
        </w:rPr>
        <w:t>Подготовка специалистов по работе с АПК «Безопасный город»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692F71" w:rsidRPr="00692F71" w:rsidRDefault="00692F71" w:rsidP="00692F71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Увеличение ч</w:t>
      </w:r>
      <w:r w:rsidRPr="00692F71">
        <w:rPr>
          <w:rFonts w:ascii="Times New Roman" w:hAnsi="Times New Roman" w:cs="Times New Roman"/>
          <w:spacing w:val="-9"/>
          <w:sz w:val="28"/>
          <w:szCs w:val="28"/>
        </w:rPr>
        <w:t>исл</w:t>
      </w:r>
      <w:r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92F71">
        <w:rPr>
          <w:rFonts w:ascii="Times New Roman" w:hAnsi="Times New Roman" w:cs="Times New Roman"/>
          <w:spacing w:val="-9"/>
          <w:sz w:val="28"/>
          <w:szCs w:val="28"/>
        </w:rPr>
        <w:t xml:space="preserve"> мест массового пребывания людей, оснащенных системой видеонаблюдения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692F71" w:rsidRDefault="00692F71" w:rsidP="00692F71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Увеличение к</w:t>
      </w:r>
      <w:r w:rsidRPr="00692F71">
        <w:rPr>
          <w:rFonts w:ascii="Times New Roman" w:hAnsi="Times New Roman" w:cs="Times New Roman"/>
          <w:spacing w:val="-9"/>
          <w:sz w:val="28"/>
          <w:szCs w:val="28"/>
        </w:rPr>
        <w:t>оличеств</w:t>
      </w:r>
      <w:r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92F71">
        <w:rPr>
          <w:rFonts w:ascii="Times New Roman" w:hAnsi="Times New Roman" w:cs="Times New Roman"/>
          <w:spacing w:val="-9"/>
          <w:sz w:val="28"/>
          <w:szCs w:val="28"/>
        </w:rPr>
        <w:t xml:space="preserve"> преступлений, совершенных на улицах, раскрытых с применением средств «Безопасный 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род», в том числе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видеофиксации</w:t>
      </w:r>
      <w:proofErr w:type="spellEnd"/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692F71" w:rsidRPr="00692F71" w:rsidRDefault="00692F71" w:rsidP="00692F71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Предотвращение</w:t>
      </w:r>
      <w:r w:rsidRPr="00692F71">
        <w:rPr>
          <w:rFonts w:ascii="Times New Roman" w:hAnsi="Times New Roman" w:cs="Times New Roman"/>
          <w:spacing w:val="-9"/>
          <w:sz w:val="28"/>
          <w:szCs w:val="28"/>
        </w:rPr>
        <w:t xml:space="preserve"> попыт</w:t>
      </w:r>
      <w:r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692F71">
        <w:rPr>
          <w:rFonts w:ascii="Times New Roman" w:hAnsi="Times New Roman" w:cs="Times New Roman"/>
          <w:spacing w:val="-9"/>
          <w:sz w:val="28"/>
          <w:szCs w:val="28"/>
        </w:rPr>
        <w:t>к преступлений экстремистского и террористического характера</w:t>
      </w:r>
      <w:r w:rsidR="00C35ED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692F71" w:rsidRDefault="00692F71" w:rsidP="00692F71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692F71">
        <w:rPr>
          <w:rFonts w:ascii="Times New Roman" w:hAnsi="Times New Roman" w:cs="Times New Roman"/>
          <w:spacing w:val="-9"/>
          <w:sz w:val="28"/>
          <w:szCs w:val="28"/>
        </w:rPr>
        <w:t xml:space="preserve"> Положительная динамика  антитеррористической защищённости муниципальных объектов жизнеобеспечения, социальной сферы и мест с массовым пребыванием людей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D0ACE" w:rsidRPr="00DC47A9" w:rsidRDefault="006376FE" w:rsidP="008C5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FE">
        <w:rPr>
          <w:rFonts w:ascii="Times New Roman" w:hAnsi="Times New Roman" w:cs="Times New Roman"/>
          <w:spacing w:val="-9"/>
          <w:sz w:val="28"/>
          <w:szCs w:val="28"/>
        </w:rPr>
        <w:t xml:space="preserve">                </w:t>
      </w:r>
    </w:p>
    <w:p w:rsidR="00CD0ACE" w:rsidRPr="00E77390" w:rsidRDefault="00CD0ACE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20"/>
          <w:lang w:val="ru-RU"/>
        </w:rPr>
        <w:t>7.</w:t>
      </w:r>
      <w:r w:rsidRPr="00E77390">
        <w:rPr>
          <w:rStyle w:val="20"/>
        </w:rPr>
        <w:t> </w:t>
      </w:r>
      <w:r w:rsidRPr="006F158B">
        <w:rPr>
          <w:rStyle w:val="20"/>
          <w:lang w:val="ru-RU"/>
        </w:rPr>
        <w:t>Сроки реализации программы</w:t>
      </w:r>
      <w:r w:rsidRPr="00E77390">
        <w:rPr>
          <w:rFonts w:ascii="Times New Roman" w:hAnsi="Times New Roman" w:cs="Times New Roman"/>
          <w:sz w:val="28"/>
          <w:szCs w:val="28"/>
        </w:rPr>
        <w:t>:</w:t>
      </w:r>
    </w:p>
    <w:p w:rsidR="00CD0ACE" w:rsidRDefault="00CD0ACE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974DD">
        <w:rPr>
          <w:rFonts w:ascii="Times New Roman" w:hAnsi="Times New Roman" w:cs="Times New Roman"/>
          <w:sz w:val="28"/>
          <w:szCs w:val="28"/>
        </w:rPr>
        <w:t>2</w:t>
      </w:r>
      <w:r w:rsidRPr="00D01E5D">
        <w:rPr>
          <w:rFonts w:ascii="Times New Roman" w:hAnsi="Times New Roman" w:cs="Times New Roman"/>
          <w:sz w:val="28"/>
          <w:szCs w:val="28"/>
        </w:rPr>
        <w:t>-202</w:t>
      </w:r>
      <w:r w:rsidR="006974DD">
        <w:rPr>
          <w:rFonts w:ascii="Times New Roman" w:hAnsi="Times New Roman" w:cs="Times New Roman"/>
          <w:sz w:val="28"/>
          <w:szCs w:val="28"/>
        </w:rPr>
        <w:t>5</w:t>
      </w:r>
      <w:r w:rsidRPr="00D01E5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0ACE" w:rsidRPr="00DD7008" w:rsidRDefault="00CD0ACE" w:rsidP="006F1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20"/>
          <w:lang w:val="ru-RU"/>
        </w:rPr>
        <w:t>8.</w:t>
      </w:r>
      <w:r w:rsidRPr="00DD7008">
        <w:rPr>
          <w:rStyle w:val="20"/>
        </w:rPr>
        <w:t> </w:t>
      </w:r>
      <w:r w:rsidRPr="006F158B">
        <w:rPr>
          <w:rStyle w:val="20"/>
          <w:lang w:val="ru-RU"/>
        </w:rPr>
        <w:t xml:space="preserve">Оценка расходов бюджета </w:t>
      </w:r>
      <w:r>
        <w:rPr>
          <w:rStyle w:val="20"/>
          <w:lang w:val="ru-RU"/>
        </w:rPr>
        <w:t>Починковского</w:t>
      </w:r>
      <w:r w:rsidRPr="006F158B">
        <w:rPr>
          <w:rStyle w:val="20"/>
          <w:lang w:val="ru-RU"/>
        </w:rPr>
        <w:t xml:space="preserve"> муниципального </w:t>
      </w:r>
      <w:r w:rsidR="00C35ED2">
        <w:rPr>
          <w:rStyle w:val="20"/>
          <w:lang w:val="ru-RU"/>
        </w:rPr>
        <w:t>округа</w:t>
      </w:r>
      <w:r w:rsidRPr="006F158B">
        <w:rPr>
          <w:rStyle w:val="20"/>
          <w:lang w:val="ru-RU"/>
        </w:rPr>
        <w:t xml:space="preserve"> Нижегородской области</w:t>
      </w:r>
    </w:p>
    <w:p w:rsidR="00CD0ACE" w:rsidRPr="00D01E5D" w:rsidRDefault="00CD0ACE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9F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D01E5D">
        <w:rPr>
          <w:rFonts w:ascii="Times New Roman" w:hAnsi="Times New Roman" w:cs="Times New Roman"/>
          <w:sz w:val="28"/>
          <w:szCs w:val="28"/>
        </w:rPr>
        <w:t>Финансирование мероприятий, предусмотренных П</w:t>
      </w:r>
      <w:r>
        <w:rPr>
          <w:rFonts w:ascii="Times New Roman" w:hAnsi="Times New Roman" w:cs="Times New Roman"/>
          <w:sz w:val="28"/>
          <w:szCs w:val="28"/>
        </w:rPr>
        <w:t>рограммой</w:t>
      </w:r>
      <w:r w:rsidRPr="00D01E5D">
        <w:rPr>
          <w:rFonts w:ascii="Times New Roman" w:hAnsi="Times New Roman" w:cs="Times New Roman"/>
          <w:sz w:val="28"/>
          <w:szCs w:val="28"/>
        </w:rPr>
        <w:t>, осуществляется за счет средств бюджета</w:t>
      </w:r>
      <w:r w:rsidR="0098267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01E5D">
        <w:rPr>
          <w:rFonts w:ascii="Times New Roman" w:hAnsi="Times New Roman" w:cs="Times New Roman"/>
          <w:sz w:val="28"/>
          <w:szCs w:val="28"/>
        </w:rPr>
        <w:t>. Объём средств уточняется ежегодно при ф</w:t>
      </w:r>
      <w:r>
        <w:rPr>
          <w:rFonts w:ascii="Times New Roman" w:hAnsi="Times New Roman" w:cs="Times New Roman"/>
          <w:sz w:val="28"/>
          <w:szCs w:val="28"/>
        </w:rPr>
        <w:t>ормировании бюджета Починковского</w:t>
      </w:r>
      <w:r w:rsidRPr="00D0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D01E5D">
        <w:rPr>
          <w:rFonts w:ascii="Times New Roman" w:hAnsi="Times New Roman" w:cs="Times New Roman"/>
          <w:sz w:val="28"/>
          <w:szCs w:val="28"/>
        </w:rPr>
        <w:t xml:space="preserve"> </w:t>
      </w:r>
      <w:r w:rsidR="0098267A">
        <w:rPr>
          <w:rFonts w:ascii="Times New Roman" w:hAnsi="Times New Roman" w:cs="Times New Roman"/>
          <w:sz w:val="28"/>
          <w:szCs w:val="28"/>
        </w:rPr>
        <w:t>округа</w:t>
      </w:r>
      <w:r w:rsidRPr="00D01E5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98267A">
        <w:rPr>
          <w:rFonts w:ascii="Times New Roman" w:hAnsi="Times New Roman" w:cs="Times New Roman"/>
          <w:sz w:val="28"/>
          <w:szCs w:val="28"/>
        </w:rPr>
        <w:t>.</w:t>
      </w:r>
    </w:p>
    <w:p w:rsidR="00CD0ACE" w:rsidRPr="00D01E5D" w:rsidRDefault="00CD0ACE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Починковского</w:t>
      </w:r>
      <w:r w:rsidRPr="00D0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D01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67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D01E5D">
        <w:rPr>
          <w:rFonts w:ascii="Times New Roman" w:hAnsi="Times New Roman" w:cs="Times New Roman"/>
          <w:sz w:val="28"/>
          <w:szCs w:val="28"/>
        </w:rPr>
        <w:t xml:space="preserve"> (прогноз):</w:t>
      </w:r>
    </w:p>
    <w:p w:rsidR="00CD0ACE" w:rsidRPr="006F158B" w:rsidRDefault="00CD0ACE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8267A">
        <w:rPr>
          <w:rFonts w:ascii="Times New Roman" w:hAnsi="Times New Roman" w:cs="Times New Roman"/>
          <w:sz w:val="28"/>
          <w:szCs w:val="28"/>
        </w:rPr>
        <w:t>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267A" w:rsidRPr="0098267A">
        <w:rPr>
          <w:rFonts w:ascii="Times New Roman" w:hAnsi="Times New Roman" w:cs="Times New Roman"/>
          <w:sz w:val="28"/>
          <w:szCs w:val="28"/>
        </w:rPr>
        <w:t>4227,0</w:t>
      </w:r>
      <w:r w:rsidRPr="006F158B">
        <w:rPr>
          <w:rFonts w:ascii="Times New Roman" w:hAnsi="Times New Roman" w:cs="Times New Roman"/>
          <w:sz w:val="28"/>
          <w:szCs w:val="28"/>
        </w:rPr>
        <w:t xml:space="preserve"> тыс. руб. (прогноз)</w:t>
      </w:r>
    </w:p>
    <w:p w:rsidR="00CD0ACE" w:rsidRPr="006F158B" w:rsidRDefault="00CD0ACE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8267A">
        <w:rPr>
          <w:rFonts w:ascii="Times New Roman" w:hAnsi="Times New Roman" w:cs="Times New Roman"/>
          <w:sz w:val="28"/>
          <w:szCs w:val="28"/>
        </w:rPr>
        <w:t>3 год</w:t>
      </w:r>
      <w:r w:rsidRPr="006F15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67A" w:rsidRPr="0098267A">
        <w:rPr>
          <w:rFonts w:ascii="Times New Roman" w:hAnsi="Times New Roman" w:cs="Times New Roman"/>
          <w:sz w:val="28"/>
          <w:szCs w:val="28"/>
        </w:rPr>
        <w:t>3723,0</w:t>
      </w:r>
      <w:r w:rsidRPr="006F158B">
        <w:rPr>
          <w:rFonts w:ascii="Times New Roman" w:hAnsi="Times New Roman" w:cs="Times New Roman"/>
          <w:sz w:val="28"/>
          <w:szCs w:val="28"/>
        </w:rPr>
        <w:t xml:space="preserve">  тыс. руб. (прогноз)</w:t>
      </w:r>
    </w:p>
    <w:p w:rsidR="0098267A" w:rsidRDefault="00CD0ACE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8267A">
        <w:rPr>
          <w:rFonts w:ascii="Times New Roman" w:hAnsi="Times New Roman" w:cs="Times New Roman"/>
          <w:sz w:val="28"/>
          <w:szCs w:val="28"/>
        </w:rPr>
        <w:t>4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158B">
        <w:rPr>
          <w:rFonts w:ascii="Times New Roman" w:hAnsi="Times New Roman" w:cs="Times New Roman"/>
          <w:sz w:val="28"/>
          <w:szCs w:val="28"/>
        </w:rPr>
        <w:t xml:space="preserve"> </w:t>
      </w:r>
      <w:r w:rsidR="0098267A" w:rsidRPr="0098267A">
        <w:rPr>
          <w:rFonts w:ascii="Times New Roman" w:hAnsi="Times New Roman" w:cs="Times New Roman"/>
          <w:sz w:val="28"/>
          <w:szCs w:val="28"/>
        </w:rPr>
        <w:t>3023,0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58B">
        <w:rPr>
          <w:rFonts w:ascii="Times New Roman" w:hAnsi="Times New Roman" w:cs="Times New Roman"/>
          <w:sz w:val="28"/>
          <w:szCs w:val="28"/>
        </w:rPr>
        <w:t>тыс. руб. (прогноз)</w:t>
      </w:r>
    </w:p>
    <w:p w:rsidR="00CD0ACE" w:rsidRPr="006F158B" w:rsidRDefault="0098267A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- </w:t>
      </w:r>
      <w:r w:rsidRPr="0098267A">
        <w:rPr>
          <w:rFonts w:ascii="Times New Roman" w:hAnsi="Times New Roman" w:cs="Times New Roman"/>
          <w:sz w:val="28"/>
          <w:szCs w:val="28"/>
        </w:rPr>
        <w:t>3193,0</w:t>
      </w:r>
      <w:r>
        <w:rPr>
          <w:rFonts w:ascii="Times New Roman" w:hAnsi="Times New Roman" w:cs="Times New Roman"/>
          <w:sz w:val="28"/>
          <w:szCs w:val="28"/>
        </w:rPr>
        <w:t xml:space="preserve"> тыс. руб. (прогноз)</w:t>
      </w:r>
      <w:r w:rsidR="00CD0ACE" w:rsidRPr="006F158B">
        <w:rPr>
          <w:rFonts w:ascii="Times New Roman" w:hAnsi="Times New Roman" w:cs="Times New Roman"/>
          <w:sz w:val="28"/>
          <w:szCs w:val="28"/>
        </w:rPr>
        <w:t>.</w:t>
      </w:r>
    </w:p>
    <w:p w:rsidR="00CD0ACE" w:rsidRPr="00CD68EB" w:rsidRDefault="00CD0ACE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ACE" w:rsidRPr="00CD68EB" w:rsidSect="005F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1A6"/>
    <w:multiLevelType w:val="hybridMultilevel"/>
    <w:tmpl w:val="9966473C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2C"/>
    <w:rsid w:val="000458DB"/>
    <w:rsid w:val="00050CB0"/>
    <w:rsid w:val="000B1850"/>
    <w:rsid w:val="000E2A8E"/>
    <w:rsid w:val="0016434A"/>
    <w:rsid w:val="00173609"/>
    <w:rsid w:val="001E362C"/>
    <w:rsid w:val="003459F0"/>
    <w:rsid w:val="003A77A1"/>
    <w:rsid w:val="003D1442"/>
    <w:rsid w:val="004123F9"/>
    <w:rsid w:val="0047529F"/>
    <w:rsid w:val="004F6E69"/>
    <w:rsid w:val="00565CBA"/>
    <w:rsid w:val="0059676A"/>
    <w:rsid w:val="005D0747"/>
    <w:rsid w:val="005F738D"/>
    <w:rsid w:val="006376FE"/>
    <w:rsid w:val="00692F71"/>
    <w:rsid w:val="006974DD"/>
    <w:rsid w:val="006F158B"/>
    <w:rsid w:val="007000E6"/>
    <w:rsid w:val="00856A9F"/>
    <w:rsid w:val="008C514F"/>
    <w:rsid w:val="008E5708"/>
    <w:rsid w:val="008F5203"/>
    <w:rsid w:val="009254A8"/>
    <w:rsid w:val="00926CBE"/>
    <w:rsid w:val="0098267A"/>
    <w:rsid w:val="00A22AC7"/>
    <w:rsid w:val="00A85249"/>
    <w:rsid w:val="00AA532C"/>
    <w:rsid w:val="00AB6DD6"/>
    <w:rsid w:val="00AD5A44"/>
    <w:rsid w:val="00B56874"/>
    <w:rsid w:val="00B96336"/>
    <w:rsid w:val="00BB0749"/>
    <w:rsid w:val="00BC3486"/>
    <w:rsid w:val="00BD3B26"/>
    <w:rsid w:val="00C35ED2"/>
    <w:rsid w:val="00C90A7E"/>
    <w:rsid w:val="00CD0ACE"/>
    <w:rsid w:val="00CD68EB"/>
    <w:rsid w:val="00D01E5D"/>
    <w:rsid w:val="00D65515"/>
    <w:rsid w:val="00DC47A9"/>
    <w:rsid w:val="00DD7008"/>
    <w:rsid w:val="00DE2F26"/>
    <w:rsid w:val="00DE6F2C"/>
    <w:rsid w:val="00E70264"/>
    <w:rsid w:val="00E77390"/>
    <w:rsid w:val="00EA2D7B"/>
    <w:rsid w:val="00F8060F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D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DE6F2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6F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DE6F2C"/>
    <w:pPr>
      <w:spacing w:after="0" w:line="360" w:lineRule="auto"/>
      <w:jc w:val="both"/>
    </w:pPr>
    <w:rPr>
      <w:color w:val="000000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E6F2C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a5">
    <w:name w:val="Нормальный (таблица)"/>
    <w:basedOn w:val="a"/>
    <w:next w:val="a"/>
    <w:uiPriority w:val="99"/>
    <w:rsid w:val="00FE0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00DB"/>
    <w:rPr>
      <w:b/>
      <w:bCs/>
      <w:color w:val="auto"/>
    </w:rPr>
  </w:style>
  <w:style w:type="character" w:styleId="a7">
    <w:name w:val="Hyperlink"/>
    <w:basedOn w:val="a0"/>
    <w:uiPriority w:val="99"/>
    <w:rsid w:val="00DE2F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E2F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074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5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1001</Words>
  <Characters>9247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UKIS</dc:creator>
  <cp:keywords/>
  <dc:description/>
  <cp:lastModifiedBy>Тамара</cp:lastModifiedBy>
  <cp:revision>8</cp:revision>
  <cp:lastPrinted>2017-06-20T12:20:00Z</cp:lastPrinted>
  <dcterms:created xsi:type="dcterms:W3CDTF">2020-08-31T13:34:00Z</dcterms:created>
  <dcterms:modified xsi:type="dcterms:W3CDTF">2021-10-04T06:10:00Z</dcterms:modified>
</cp:coreProperties>
</file>